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268" w:rsidRDefault="00850268">
      <w:pPr>
        <w:rPr>
          <w:rFonts w:ascii="Times New Roman" w:hAnsi="Times New Roman" w:cs="Times New Roman"/>
          <w:sz w:val="28"/>
          <w:szCs w:val="28"/>
        </w:rPr>
      </w:pPr>
    </w:p>
    <w:tbl>
      <w:tblPr>
        <w:tblW w:w="9356" w:type="dxa"/>
        <w:jc w:val="center"/>
        <w:tblLayout w:type="fixed"/>
        <w:tblLook w:val="0000"/>
      </w:tblPr>
      <w:tblGrid>
        <w:gridCol w:w="3706"/>
        <w:gridCol w:w="2877"/>
        <w:gridCol w:w="2773"/>
      </w:tblGrid>
      <w:tr w:rsidR="00850268" w:rsidRPr="00527E28" w:rsidTr="00A26EDD">
        <w:trPr>
          <w:trHeight w:val="1095"/>
          <w:jc w:val="center"/>
        </w:trPr>
        <w:tc>
          <w:tcPr>
            <w:tcW w:w="9356" w:type="dxa"/>
            <w:gridSpan w:val="3"/>
          </w:tcPr>
          <w:tbl>
            <w:tblPr>
              <w:tblW w:w="9356" w:type="dxa"/>
              <w:jc w:val="center"/>
              <w:tblLayout w:type="fixed"/>
              <w:tblLook w:val="0000"/>
            </w:tblPr>
            <w:tblGrid>
              <w:gridCol w:w="9356"/>
            </w:tblGrid>
            <w:tr w:rsidR="00850268" w:rsidRPr="009414CB" w:rsidTr="00A26EDD">
              <w:trPr>
                <w:trHeight w:val="1095"/>
                <w:jc w:val="center"/>
              </w:trPr>
              <w:tc>
                <w:tcPr>
                  <w:tcW w:w="9356" w:type="dxa"/>
                </w:tcPr>
                <w:p w:rsidR="00850268" w:rsidRPr="00BB4CCC" w:rsidRDefault="00850268" w:rsidP="00A26EDD">
                  <w:pPr>
                    <w:jc w:val="center"/>
                    <w:rPr>
                      <w:rFonts w:eastAsia="Calibri"/>
                      <w:b/>
                      <w:bCs/>
                      <w:sz w:val="28"/>
                      <w:szCs w:val="28"/>
                    </w:rPr>
                  </w:pPr>
                  <w:r w:rsidRPr="00BB4CCC">
                    <w:rPr>
                      <w:sz w:val="28"/>
                      <w:szCs w:val="28"/>
                    </w:rPr>
                    <w:t>Автономная некоммерческая организация высшего образования</w:t>
                  </w:r>
                </w:p>
                <w:p w:rsidR="00850268" w:rsidRPr="00BB4CCC" w:rsidRDefault="00850268" w:rsidP="00A26EDD">
                  <w:pPr>
                    <w:jc w:val="center"/>
                    <w:rPr>
                      <w:rFonts w:eastAsia="Calibri"/>
                      <w:b/>
                      <w:bCs/>
                      <w:sz w:val="28"/>
                      <w:szCs w:val="28"/>
                    </w:rPr>
                  </w:pPr>
                  <w:r w:rsidRPr="00BB4CCC">
                    <w:rPr>
                      <w:rFonts w:eastAsia="Calibri"/>
                      <w:b/>
                      <w:bCs/>
                      <w:sz w:val="28"/>
                      <w:szCs w:val="28"/>
                    </w:rPr>
                    <w:t>«МОСКОВСКИЙ МЕЖДУНАРОДНЫЙ УНИВЕРСИТЕТ»</w:t>
                  </w:r>
                </w:p>
                <w:p w:rsidR="00850268" w:rsidRPr="00DD325C" w:rsidRDefault="00850268" w:rsidP="00850268">
                  <w:pPr>
                    <w:spacing w:line="360" w:lineRule="auto"/>
                    <w:ind w:right="-2"/>
                    <w:rPr>
                      <w:caps/>
                      <w:sz w:val="28"/>
                      <w:szCs w:val="28"/>
                    </w:rPr>
                  </w:pPr>
                </w:p>
              </w:tc>
            </w:tr>
            <w:tr w:rsidR="00850268" w:rsidRPr="00880390" w:rsidTr="00A26EDD">
              <w:trPr>
                <w:trHeight w:val="1134"/>
                <w:jc w:val="center"/>
              </w:trPr>
              <w:tc>
                <w:tcPr>
                  <w:tcW w:w="9356" w:type="dxa"/>
                </w:tcPr>
                <w:p w:rsidR="00850268" w:rsidRDefault="00850268" w:rsidP="00A26EDD">
                  <w:pPr>
                    <w:widowControl w:val="0"/>
                    <w:autoSpaceDE w:val="0"/>
                    <w:autoSpaceDN w:val="0"/>
                    <w:adjustRightInd w:val="0"/>
                    <w:rPr>
                      <w:noProof/>
                      <w:color w:val="000000"/>
                      <w:sz w:val="28"/>
                      <w:szCs w:val="28"/>
                      <w:u w:val="single"/>
                    </w:rPr>
                  </w:pPr>
                  <w:r w:rsidRPr="007E4699">
                    <w:rPr>
                      <w:noProof/>
                      <w:color w:val="000000"/>
                      <w:sz w:val="28"/>
                      <w:szCs w:val="28"/>
                      <w:u w:val="single"/>
                    </w:rPr>
                    <w:t>Кафедра</w:t>
                  </w:r>
                  <w:r>
                    <w:rPr>
                      <w:noProof/>
                      <w:color w:val="000000"/>
                      <w:sz w:val="28"/>
                      <w:szCs w:val="28"/>
                      <w:u w:val="single"/>
                    </w:rPr>
                    <w:t xml:space="preserve"> </w:t>
                  </w:r>
                  <w:r w:rsidRPr="007E4699">
                    <w:rPr>
                      <w:noProof/>
                      <w:color w:val="000000"/>
                      <w:sz w:val="28"/>
                      <w:szCs w:val="28"/>
                      <w:u w:val="single"/>
                    </w:rPr>
                    <w:t xml:space="preserve"> </w:t>
                  </w:r>
                  <w:r>
                    <w:rPr>
                      <w:noProof/>
                      <w:color w:val="000000"/>
                      <w:sz w:val="28"/>
                      <w:szCs w:val="28"/>
                      <w:u w:val="single"/>
                    </w:rPr>
                    <w:t>юриспруденции</w:t>
                  </w:r>
                </w:p>
                <w:p w:rsidR="00850268" w:rsidRPr="00B344F5" w:rsidRDefault="00850268" w:rsidP="00A26EDD">
                  <w:pPr>
                    <w:widowControl w:val="0"/>
                    <w:autoSpaceDE w:val="0"/>
                    <w:autoSpaceDN w:val="0"/>
                    <w:adjustRightInd w:val="0"/>
                    <w:rPr>
                      <w:b/>
                      <w:noProof/>
                      <w:sz w:val="28"/>
                      <w:szCs w:val="28"/>
                    </w:rPr>
                  </w:pPr>
                  <w:r w:rsidRPr="00B344F5">
                    <w:rPr>
                      <w:noProof/>
                      <w:color w:val="000000"/>
                      <w:sz w:val="28"/>
                      <w:szCs w:val="28"/>
                      <w:u w:val="single"/>
                    </w:rPr>
                    <w:t xml:space="preserve">Форма обучения: </w:t>
                  </w:r>
                  <w:r w:rsidRPr="00D00AFB">
                    <w:rPr>
                      <w:noProof/>
                      <w:color w:val="000000"/>
                      <w:sz w:val="28"/>
                      <w:szCs w:val="28"/>
                    </w:rPr>
                    <w:t>заочная/очно-заочная</w:t>
                  </w:r>
                </w:p>
                <w:p w:rsidR="00850268" w:rsidRPr="00880390" w:rsidRDefault="00850268" w:rsidP="00A26EDD">
                  <w:pPr>
                    <w:spacing w:line="360" w:lineRule="auto"/>
                    <w:ind w:firstLine="72"/>
                    <w:jc w:val="both"/>
                    <w:rPr>
                      <w:sz w:val="28"/>
                      <w:szCs w:val="28"/>
                    </w:rPr>
                  </w:pPr>
                </w:p>
              </w:tc>
            </w:tr>
          </w:tbl>
          <w:p w:rsidR="00850268" w:rsidRPr="00527E28" w:rsidRDefault="00850268" w:rsidP="00A26EDD">
            <w:pPr>
              <w:spacing w:before="40" w:line="220" w:lineRule="exact"/>
              <w:jc w:val="center"/>
              <w:rPr>
                <w:caps/>
                <w:sz w:val="32"/>
                <w:szCs w:val="32"/>
              </w:rPr>
            </w:pPr>
          </w:p>
        </w:tc>
      </w:tr>
      <w:tr w:rsidR="00850268" w:rsidRPr="00527E28" w:rsidTr="00A26EDD">
        <w:trPr>
          <w:trHeight w:val="261"/>
          <w:jc w:val="center"/>
        </w:trPr>
        <w:tc>
          <w:tcPr>
            <w:tcW w:w="9356" w:type="dxa"/>
            <w:gridSpan w:val="3"/>
          </w:tcPr>
          <w:p w:rsidR="00850268" w:rsidRPr="00527E28" w:rsidRDefault="00850268" w:rsidP="00A26EDD">
            <w:pPr>
              <w:ind w:firstLine="709"/>
              <w:rPr>
                <w:sz w:val="32"/>
                <w:szCs w:val="32"/>
              </w:rPr>
            </w:pPr>
          </w:p>
          <w:p w:rsidR="00850268" w:rsidRPr="00527E28" w:rsidRDefault="00850268" w:rsidP="00A26EDD">
            <w:pPr>
              <w:ind w:firstLine="72"/>
              <w:jc w:val="both"/>
              <w:rPr>
                <w:sz w:val="32"/>
                <w:szCs w:val="32"/>
              </w:rPr>
            </w:pPr>
          </w:p>
        </w:tc>
      </w:tr>
      <w:tr w:rsidR="00850268" w:rsidRPr="00527E28" w:rsidTr="00A26EDD">
        <w:trPr>
          <w:jc w:val="center"/>
        </w:trPr>
        <w:tc>
          <w:tcPr>
            <w:tcW w:w="9356" w:type="dxa"/>
            <w:gridSpan w:val="3"/>
          </w:tcPr>
          <w:p w:rsidR="00850268" w:rsidRDefault="00850268" w:rsidP="00A26EDD">
            <w:pPr>
              <w:spacing w:after="100" w:afterAutospacing="1"/>
              <w:jc w:val="center"/>
              <w:rPr>
                <w:b/>
                <w:sz w:val="28"/>
                <w:szCs w:val="28"/>
              </w:rPr>
            </w:pPr>
          </w:p>
          <w:p w:rsidR="00850268" w:rsidRDefault="00850268" w:rsidP="00A26EDD">
            <w:pPr>
              <w:spacing w:after="100" w:afterAutospacing="1"/>
              <w:jc w:val="center"/>
              <w:rPr>
                <w:b/>
                <w:sz w:val="28"/>
                <w:szCs w:val="28"/>
              </w:rPr>
            </w:pPr>
            <w:r>
              <w:rPr>
                <w:b/>
                <w:sz w:val="28"/>
                <w:szCs w:val="28"/>
              </w:rPr>
              <w:t xml:space="preserve">ВЫПОЛНЕНИЕ </w:t>
            </w:r>
          </w:p>
          <w:p w:rsidR="00850268" w:rsidRDefault="00850268" w:rsidP="00A26EDD">
            <w:pPr>
              <w:spacing w:after="100" w:afterAutospacing="1"/>
              <w:jc w:val="center"/>
              <w:rPr>
                <w:b/>
                <w:sz w:val="28"/>
                <w:szCs w:val="28"/>
              </w:rPr>
            </w:pPr>
            <w:r w:rsidRPr="006D0D75">
              <w:rPr>
                <w:b/>
                <w:sz w:val="28"/>
                <w:szCs w:val="28"/>
              </w:rPr>
              <w:t>ПРАКТИЧЕСКИ</w:t>
            </w:r>
            <w:r>
              <w:rPr>
                <w:b/>
                <w:sz w:val="28"/>
                <w:szCs w:val="28"/>
              </w:rPr>
              <w:t>Х  ЗАДАНИЙ</w:t>
            </w:r>
          </w:p>
          <w:p w:rsidR="00850268" w:rsidRDefault="00850268" w:rsidP="00A26EDD">
            <w:pPr>
              <w:spacing w:after="100" w:afterAutospacing="1"/>
              <w:jc w:val="center"/>
              <w:rPr>
                <w:b/>
                <w:sz w:val="24"/>
                <w:szCs w:val="24"/>
              </w:rPr>
            </w:pPr>
            <w:r w:rsidRPr="006D0D75">
              <w:rPr>
                <w:b/>
                <w:sz w:val="24"/>
                <w:szCs w:val="24"/>
              </w:rPr>
              <w:t>ПО ДИСЦИПЛИНЕ</w:t>
            </w:r>
          </w:p>
          <w:p w:rsidR="00850268" w:rsidRDefault="00850268" w:rsidP="00A26EDD">
            <w:pPr>
              <w:spacing w:after="100" w:afterAutospacing="1"/>
              <w:jc w:val="center"/>
              <w:rPr>
                <w:b/>
                <w:sz w:val="24"/>
                <w:szCs w:val="24"/>
              </w:rPr>
            </w:pPr>
          </w:p>
          <w:p w:rsidR="00850268" w:rsidRPr="00850268" w:rsidRDefault="00850268" w:rsidP="00850268">
            <w:pPr>
              <w:spacing w:after="100" w:afterAutospacing="1"/>
              <w:jc w:val="center"/>
              <w:rPr>
                <w:b/>
                <w:sz w:val="24"/>
                <w:szCs w:val="24"/>
              </w:rPr>
            </w:pPr>
            <w:r>
              <w:rPr>
                <w:b/>
                <w:sz w:val="24"/>
                <w:szCs w:val="24"/>
              </w:rPr>
              <w:t>_____________________________________________________</w:t>
            </w:r>
          </w:p>
        </w:tc>
      </w:tr>
      <w:tr w:rsidR="00850268" w:rsidRPr="00BB4CCC" w:rsidTr="00A26EDD">
        <w:trPr>
          <w:jc w:val="center"/>
        </w:trPr>
        <w:tc>
          <w:tcPr>
            <w:tcW w:w="9356" w:type="dxa"/>
            <w:gridSpan w:val="3"/>
          </w:tcPr>
          <w:p w:rsidR="00850268" w:rsidRPr="00BB4CCC" w:rsidRDefault="00850268" w:rsidP="00A26EDD">
            <w:pPr>
              <w:jc w:val="both"/>
              <w:rPr>
                <w:sz w:val="28"/>
                <w:szCs w:val="28"/>
                <w:u w:val="single"/>
              </w:rPr>
            </w:pPr>
            <w:r w:rsidRPr="00BB4CCC">
              <w:rPr>
                <w:sz w:val="28"/>
                <w:szCs w:val="28"/>
                <w:u w:val="single"/>
              </w:rPr>
              <w:t xml:space="preserve">                    </w:t>
            </w:r>
            <w:r>
              <w:rPr>
                <w:sz w:val="28"/>
                <w:szCs w:val="28"/>
                <w:u w:val="single"/>
              </w:rPr>
              <w:t xml:space="preserve">                                                          </w:t>
            </w:r>
          </w:p>
          <w:p w:rsidR="00850268" w:rsidRPr="00BB4CCC" w:rsidRDefault="00850268" w:rsidP="00A26EDD">
            <w:pPr>
              <w:jc w:val="both"/>
              <w:rPr>
                <w:sz w:val="28"/>
                <w:szCs w:val="28"/>
                <w:u w:val="single"/>
              </w:rPr>
            </w:pPr>
          </w:p>
        </w:tc>
      </w:tr>
      <w:tr w:rsidR="00850268" w:rsidRPr="00527E28" w:rsidTr="00A26EDD">
        <w:trPr>
          <w:trHeight w:val="1245"/>
          <w:jc w:val="center"/>
        </w:trPr>
        <w:tc>
          <w:tcPr>
            <w:tcW w:w="9356" w:type="dxa"/>
            <w:gridSpan w:val="3"/>
          </w:tcPr>
          <w:p w:rsidR="00850268" w:rsidRPr="00BB4CCC" w:rsidRDefault="00850268" w:rsidP="00A26EDD">
            <w:pPr>
              <w:rPr>
                <w:i/>
                <w:sz w:val="28"/>
                <w:szCs w:val="28"/>
              </w:rPr>
            </w:pPr>
            <w:r w:rsidRPr="00BB4CCC">
              <w:rPr>
                <w:sz w:val="28"/>
                <w:szCs w:val="28"/>
              </w:rPr>
              <w:t xml:space="preserve">Группа                                        </w:t>
            </w:r>
            <w:r>
              <w:rPr>
                <w:sz w:val="28"/>
                <w:szCs w:val="28"/>
              </w:rPr>
              <w:t xml:space="preserve">                                              </w:t>
            </w:r>
            <w:r w:rsidRPr="00BB4CCC">
              <w:rPr>
                <w:i/>
                <w:sz w:val="28"/>
                <w:szCs w:val="28"/>
              </w:rPr>
              <w:t>______</w:t>
            </w:r>
          </w:p>
          <w:p w:rsidR="00850268" w:rsidRPr="00BB4CCC" w:rsidRDefault="00850268" w:rsidP="00A26EDD">
            <w:pPr>
              <w:rPr>
                <w:sz w:val="28"/>
                <w:szCs w:val="28"/>
              </w:rPr>
            </w:pPr>
          </w:p>
        </w:tc>
      </w:tr>
      <w:tr w:rsidR="00850268" w:rsidRPr="00527E28" w:rsidTr="00A26EDD">
        <w:trPr>
          <w:jc w:val="center"/>
        </w:trPr>
        <w:tc>
          <w:tcPr>
            <w:tcW w:w="3706" w:type="dxa"/>
          </w:tcPr>
          <w:p w:rsidR="00850268" w:rsidRPr="00BB4CCC" w:rsidRDefault="00850268" w:rsidP="00A26EDD">
            <w:pPr>
              <w:rPr>
                <w:sz w:val="28"/>
                <w:szCs w:val="28"/>
              </w:rPr>
            </w:pPr>
            <w:r w:rsidRPr="00BB4CCC">
              <w:rPr>
                <w:sz w:val="28"/>
                <w:szCs w:val="28"/>
              </w:rPr>
              <w:t>Студент</w:t>
            </w:r>
          </w:p>
        </w:tc>
        <w:tc>
          <w:tcPr>
            <w:tcW w:w="2877" w:type="dxa"/>
          </w:tcPr>
          <w:p w:rsidR="00850268" w:rsidRPr="00BB4CCC" w:rsidRDefault="00850268" w:rsidP="00A26EDD">
            <w:pPr>
              <w:rPr>
                <w:i/>
                <w:iCs/>
                <w:sz w:val="28"/>
                <w:szCs w:val="28"/>
                <w:u w:val="single"/>
              </w:rPr>
            </w:pPr>
          </w:p>
        </w:tc>
        <w:tc>
          <w:tcPr>
            <w:tcW w:w="2773" w:type="dxa"/>
          </w:tcPr>
          <w:p w:rsidR="00850268" w:rsidRPr="00BB4CCC" w:rsidRDefault="00850268" w:rsidP="00A26EDD">
            <w:pPr>
              <w:rPr>
                <w:sz w:val="28"/>
                <w:szCs w:val="28"/>
              </w:rPr>
            </w:pPr>
            <w:r w:rsidRPr="00BB4CCC">
              <w:rPr>
                <w:sz w:val="28"/>
                <w:szCs w:val="28"/>
              </w:rPr>
              <w:t>И.О. Фамилия</w:t>
            </w:r>
          </w:p>
        </w:tc>
      </w:tr>
      <w:tr w:rsidR="00850268" w:rsidRPr="00527E28" w:rsidTr="00A26EDD">
        <w:trPr>
          <w:jc w:val="center"/>
        </w:trPr>
        <w:tc>
          <w:tcPr>
            <w:tcW w:w="3706" w:type="dxa"/>
          </w:tcPr>
          <w:p w:rsidR="00850268" w:rsidRPr="00527E28" w:rsidRDefault="00850268" w:rsidP="00A26EDD">
            <w:pPr>
              <w:rPr>
                <w:sz w:val="32"/>
                <w:szCs w:val="32"/>
              </w:rPr>
            </w:pPr>
          </w:p>
          <w:p w:rsidR="00850268" w:rsidRPr="00527E28" w:rsidRDefault="00850268" w:rsidP="00A26EDD">
            <w:pPr>
              <w:rPr>
                <w:sz w:val="32"/>
                <w:szCs w:val="32"/>
              </w:rPr>
            </w:pPr>
          </w:p>
        </w:tc>
        <w:tc>
          <w:tcPr>
            <w:tcW w:w="2877" w:type="dxa"/>
          </w:tcPr>
          <w:p w:rsidR="00850268" w:rsidRPr="00527E28" w:rsidRDefault="00850268" w:rsidP="00A26EDD">
            <w:pPr>
              <w:rPr>
                <w:i/>
                <w:iCs/>
                <w:sz w:val="32"/>
                <w:szCs w:val="32"/>
                <w:u w:val="single"/>
              </w:rPr>
            </w:pPr>
          </w:p>
          <w:p w:rsidR="00850268" w:rsidRPr="00527E28" w:rsidRDefault="00850268" w:rsidP="00A26EDD">
            <w:pPr>
              <w:rPr>
                <w:iCs/>
                <w:sz w:val="32"/>
                <w:szCs w:val="32"/>
              </w:rPr>
            </w:pPr>
          </w:p>
        </w:tc>
        <w:tc>
          <w:tcPr>
            <w:tcW w:w="2773" w:type="dxa"/>
          </w:tcPr>
          <w:p w:rsidR="00850268" w:rsidRPr="00527E28" w:rsidRDefault="00850268" w:rsidP="00A26EDD">
            <w:pPr>
              <w:rPr>
                <w:sz w:val="32"/>
                <w:szCs w:val="32"/>
              </w:rPr>
            </w:pPr>
          </w:p>
          <w:p w:rsidR="00850268" w:rsidRPr="00527E28" w:rsidRDefault="00850268" w:rsidP="00A26EDD">
            <w:pPr>
              <w:rPr>
                <w:sz w:val="32"/>
                <w:szCs w:val="32"/>
              </w:rPr>
            </w:pPr>
          </w:p>
          <w:p w:rsidR="00850268" w:rsidRPr="00527E28" w:rsidRDefault="00850268" w:rsidP="00A26EDD">
            <w:pPr>
              <w:rPr>
                <w:sz w:val="32"/>
                <w:szCs w:val="32"/>
              </w:rPr>
            </w:pPr>
          </w:p>
        </w:tc>
      </w:tr>
      <w:tr w:rsidR="00850268" w:rsidRPr="00527E28" w:rsidTr="00A26EDD">
        <w:trPr>
          <w:jc w:val="center"/>
        </w:trPr>
        <w:tc>
          <w:tcPr>
            <w:tcW w:w="3706" w:type="dxa"/>
          </w:tcPr>
          <w:p w:rsidR="00850268" w:rsidRPr="00BB4CCC" w:rsidRDefault="00850268" w:rsidP="00A26EDD">
            <w:pPr>
              <w:jc w:val="both"/>
              <w:rPr>
                <w:sz w:val="28"/>
                <w:szCs w:val="28"/>
              </w:rPr>
            </w:pPr>
          </w:p>
        </w:tc>
        <w:tc>
          <w:tcPr>
            <w:tcW w:w="2877" w:type="dxa"/>
          </w:tcPr>
          <w:p w:rsidR="00850268" w:rsidRPr="00BB4CCC" w:rsidRDefault="00850268" w:rsidP="00A26EDD">
            <w:pPr>
              <w:jc w:val="both"/>
              <w:rPr>
                <w:i/>
                <w:iCs/>
                <w:sz w:val="28"/>
                <w:szCs w:val="28"/>
                <w:u w:val="single"/>
              </w:rPr>
            </w:pPr>
          </w:p>
        </w:tc>
        <w:tc>
          <w:tcPr>
            <w:tcW w:w="2773" w:type="dxa"/>
          </w:tcPr>
          <w:p w:rsidR="00850268" w:rsidRPr="00BB4CCC" w:rsidRDefault="00850268" w:rsidP="00A26EDD">
            <w:pPr>
              <w:jc w:val="both"/>
              <w:rPr>
                <w:sz w:val="28"/>
                <w:szCs w:val="28"/>
              </w:rPr>
            </w:pPr>
          </w:p>
        </w:tc>
      </w:tr>
    </w:tbl>
    <w:p w:rsidR="00850268" w:rsidRPr="00BB4CCC" w:rsidRDefault="00850268" w:rsidP="00850268">
      <w:pPr>
        <w:jc w:val="center"/>
        <w:rPr>
          <w:sz w:val="28"/>
          <w:szCs w:val="28"/>
        </w:rPr>
      </w:pPr>
      <w:r>
        <w:rPr>
          <w:sz w:val="28"/>
          <w:szCs w:val="28"/>
        </w:rPr>
        <w:t>М</w:t>
      </w:r>
      <w:r w:rsidRPr="00BB4CCC">
        <w:rPr>
          <w:sz w:val="28"/>
          <w:szCs w:val="28"/>
        </w:rPr>
        <w:t>ОСКВА</w:t>
      </w:r>
      <w:r>
        <w:rPr>
          <w:sz w:val="28"/>
          <w:szCs w:val="28"/>
        </w:rPr>
        <w:t xml:space="preserve"> 2023</w:t>
      </w:r>
    </w:p>
    <w:p w:rsidR="00D67328" w:rsidRDefault="00D67328">
      <w:pPr>
        <w:rPr>
          <w:rFonts w:ascii="Times New Roman" w:hAnsi="Times New Roman" w:cs="Times New Roman"/>
          <w:sz w:val="28"/>
          <w:szCs w:val="28"/>
        </w:rPr>
      </w:pPr>
    </w:p>
    <w:p w:rsidR="00D67328" w:rsidRDefault="00D67328" w:rsidP="00D67328">
      <w:pPr>
        <w:jc w:val="center"/>
        <w:rPr>
          <w:rFonts w:ascii="Times New Roman" w:hAnsi="Times New Roman" w:cs="Times New Roman"/>
          <w:sz w:val="28"/>
          <w:szCs w:val="28"/>
        </w:rPr>
      </w:pPr>
      <w:r w:rsidRPr="00D67328">
        <w:rPr>
          <w:rFonts w:ascii="Times New Roman" w:hAnsi="Times New Roman" w:cs="Times New Roman"/>
          <w:sz w:val="28"/>
          <w:szCs w:val="28"/>
        </w:rPr>
        <w:lastRenderedPageBreak/>
        <w:t>1. Понятие, предмет, метод и система гражданского права</w:t>
      </w:r>
    </w:p>
    <w:p w:rsidR="00D67328" w:rsidRDefault="00D67328">
      <w:pPr>
        <w:rPr>
          <w:rFonts w:ascii="Times New Roman" w:hAnsi="Times New Roman" w:cs="Times New Roman"/>
          <w:sz w:val="28"/>
          <w:szCs w:val="28"/>
        </w:rPr>
      </w:pPr>
    </w:p>
    <w:p w:rsidR="00D67328" w:rsidRPr="00A52D0A" w:rsidRDefault="00D67328" w:rsidP="00D67328">
      <w:pPr>
        <w:spacing w:after="0" w:line="360" w:lineRule="auto"/>
        <w:ind w:firstLine="709"/>
        <w:jc w:val="both"/>
        <w:rPr>
          <w:rFonts w:ascii="Times New Roman" w:hAnsi="Times New Roman" w:cs="Times New Roman"/>
          <w:sz w:val="28"/>
          <w:szCs w:val="28"/>
          <w:lang w:eastAsia="ru-RU"/>
        </w:rPr>
      </w:pPr>
      <w:r w:rsidRPr="00A52D0A">
        <w:rPr>
          <w:rFonts w:ascii="Times New Roman" w:hAnsi="Times New Roman" w:cs="Times New Roman"/>
          <w:sz w:val="28"/>
          <w:szCs w:val="28"/>
          <w:lang w:eastAsia="ru-RU"/>
        </w:rPr>
        <w:t>Предмет гражданского права указан в статье 2 ГК РФ. Анализ данной статьи показывает, что основным предметом гражданского права являются имущественные отношения, то есть отношения, связанные с имущественными благами. Имущественные отношения регулируются не только гражданским правом. Собственность, которая включает в себя вещи, деньги, ценные бумаги и т. д., является объектом отношений, регулируемых другими отраслями права, такими как финансовое, налоговое и даже уголовное право, которое устанавливает наряду с другими имущественные санкции. Поэтому предмет гражданского права не может быть полностью определен только путем указания на имущественное содержание отношений. Гражданское право регулирует не все имущественные отношения, а только те, которые формируются и функционируют как имущественные отношения. Существенной особенностью отношений, регулируемых гражданским правом, является то, что они являются имущественными отношениями, то есть отношениями, в которых имущество закрепляется за определенными лицами, и реализуются присущие собственности возможности.</w:t>
      </w:r>
    </w:p>
    <w:p w:rsidR="00D67328" w:rsidRPr="00A52D0A" w:rsidRDefault="00D67328" w:rsidP="00D67328">
      <w:pPr>
        <w:spacing w:after="0" w:line="360" w:lineRule="auto"/>
        <w:ind w:firstLine="709"/>
        <w:jc w:val="both"/>
        <w:rPr>
          <w:rFonts w:ascii="Times New Roman" w:hAnsi="Times New Roman" w:cs="Times New Roman"/>
          <w:sz w:val="28"/>
          <w:szCs w:val="28"/>
          <w:lang w:eastAsia="ru-RU"/>
        </w:rPr>
      </w:pPr>
      <w:r w:rsidRPr="00A52D0A">
        <w:rPr>
          <w:rFonts w:ascii="Times New Roman" w:hAnsi="Times New Roman" w:cs="Times New Roman"/>
          <w:sz w:val="28"/>
          <w:szCs w:val="28"/>
          <w:lang w:eastAsia="ru-RU"/>
        </w:rPr>
        <w:t>Имущественные отношения, регулируемые гражданским правом, делятся на два вида: имущественные отношения в их статике и имущественные отношения в их динамике. Имущественные отношения в статике - это отношения присоединения собственности к определенным лицам, влад</w:t>
      </w:r>
      <w:r>
        <w:rPr>
          <w:rFonts w:ascii="Times New Roman" w:hAnsi="Times New Roman" w:cs="Times New Roman"/>
          <w:sz w:val="28"/>
          <w:szCs w:val="28"/>
          <w:lang w:eastAsia="ru-RU"/>
        </w:rPr>
        <w:t xml:space="preserve">ения собственностью </w:t>
      </w:r>
      <w:r w:rsidRPr="00A52D0A">
        <w:rPr>
          <w:rFonts w:ascii="Times New Roman" w:hAnsi="Times New Roman" w:cs="Times New Roman"/>
          <w:sz w:val="28"/>
          <w:szCs w:val="28"/>
          <w:lang w:eastAsia="ru-RU"/>
        </w:rPr>
        <w:t>определенными лицами. Эти отношения регулируются той частью гражданского права, которая называется имущественными правами. При осуществлении этого права собственник владеет, использует и распоряжается имуществом</w:t>
      </w:r>
      <w:r w:rsidRPr="00A52D0A">
        <w:rPr>
          <w:rFonts w:ascii="Times New Roman" w:hAnsi="Times New Roman" w:cs="Times New Roman"/>
          <w:sz w:val="28"/>
          <w:szCs w:val="28"/>
          <w:vertAlign w:val="superscript"/>
          <w:lang w:eastAsia="ru-RU"/>
        </w:rPr>
        <w:footnoteReference w:id="1"/>
      </w:r>
      <w:r w:rsidRPr="00A52D0A">
        <w:rPr>
          <w:rFonts w:ascii="Times New Roman" w:hAnsi="Times New Roman" w:cs="Times New Roman"/>
          <w:sz w:val="28"/>
          <w:szCs w:val="28"/>
          <w:lang w:eastAsia="ru-RU"/>
        </w:rPr>
        <w:t>.</w:t>
      </w:r>
    </w:p>
    <w:p w:rsidR="00D67328" w:rsidRPr="00A52D0A" w:rsidRDefault="00D67328" w:rsidP="00D67328">
      <w:pPr>
        <w:spacing w:after="0" w:line="360" w:lineRule="auto"/>
        <w:ind w:firstLine="709"/>
        <w:jc w:val="both"/>
        <w:rPr>
          <w:rFonts w:ascii="Times New Roman" w:hAnsi="Times New Roman" w:cs="Times New Roman"/>
          <w:sz w:val="28"/>
          <w:szCs w:val="28"/>
          <w:lang w:eastAsia="ru-RU"/>
        </w:rPr>
      </w:pPr>
      <w:r w:rsidRPr="00A52D0A">
        <w:rPr>
          <w:rFonts w:ascii="Times New Roman" w:hAnsi="Times New Roman" w:cs="Times New Roman"/>
          <w:sz w:val="28"/>
          <w:szCs w:val="28"/>
          <w:lang w:eastAsia="ru-RU"/>
        </w:rPr>
        <w:t xml:space="preserve">В процессе распоряжения имуществом, как своей собственностью, собственник вступает в отношения с другими лицами, обменивая </w:t>
      </w:r>
      <w:r w:rsidRPr="00A52D0A">
        <w:rPr>
          <w:rFonts w:ascii="Times New Roman" w:hAnsi="Times New Roman" w:cs="Times New Roman"/>
          <w:sz w:val="28"/>
          <w:szCs w:val="28"/>
          <w:lang w:eastAsia="ru-RU"/>
        </w:rPr>
        <w:lastRenderedPageBreak/>
        <w:t>принадлежащее ему имущество на другие необходимые ему имущественные блага. Эти отношения являются отношениями собственности в своей динамике. В условиях нормальной экономики эти отношения в современном обществе приобретают характер товарно-денежных отношений. Следовательно, товарно-денежные отношения есть не что иное, как отношения собственности в ее динамике. Эти отношения регулируются нормами той части гражданского права, которая называется обязательственным правом.</w:t>
      </w:r>
    </w:p>
    <w:p w:rsidR="00D67328" w:rsidRPr="00A52D0A" w:rsidRDefault="00D67328" w:rsidP="00D67328">
      <w:pPr>
        <w:spacing w:after="0" w:line="360" w:lineRule="auto"/>
        <w:ind w:firstLine="709"/>
        <w:jc w:val="both"/>
        <w:rPr>
          <w:rFonts w:ascii="Times New Roman" w:hAnsi="Times New Roman" w:cs="Times New Roman"/>
          <w:sz w:val="28"/>
          <w:szCs w:val="28"/>
          <w:lang w:eastAsia="ru-RU"/>
        </w:rPr>
      </w:pPr>
      <w:r w:rsidRPr="00A52D0A">
        <w:rPr>
          <w:rFonts w:ascii="Times New Roman" w:hAnsi="Times New Roman" w:cs="Times New Roman"/>
          <w:sz w:val="28"/>
          <w:szCs w:val="28"/>
          <w:lang w:eastAsia="ru-RU"/>
        </w:rPr>
        <w:t>Имущественные отношения, регулируемые гражданским правом, в силу того, что они являются имущественными отношениями, характеризуются следующими признаками, определяющими само содержание гражданского права: 1)</w:t>
      </w:r>
      <w:r>
        <w:rPr>
          <w:rFonts w:ascii="Times New Roman" w:hAnsi="Times New Roman" w:cs="Times New Roman"/>
          <w:sz w:val="28"/>
          <w:szCs w:val="28"/>
          <w:lang w:eastAsia="ru-RU"/>
        </w:rPr>
        <w:t xml:space="preserve"> </w:t>
      </w:r>
      <w:r w:rsidRPr="00A52D0A">
        <w:rPr>
          <w:rFonts w:ascii="Times New Roman" w:hAnsi="Times New Roman" w:cs="Times New Roman"/>
          <w:sz w:val="28"/>
          <w:szCs w:val="28"/>
          <w:lang w:eastAsia="ru-RU"/>
        </w:rPr>
        <w:t>это отношения между собственническими субъектами. Каждая из сторон в гражданском правоотношении имеет свое имущество и не имеет власти над имуществом другой стороны; 2) каждая из сторон обладает имущественной и административной самостоятельностью, т. е., обладая властью над своим имуществом, распоряжается им самостоятельно на основании своей собственной воли и волеизъявления; 3) обе стороны имеют равное положение по отношению друг к другу. Нет никаких элементов власти одного человека над другим человеком или его собственностью. Отношения, регулируемые гражданским правом, в отношениях координации, а не в подчиненных отношениях; 4) эти отношения являются компенсаторными отношениями эквивалентными обмену товарами. Эти признаки отличают имущественные отношения, регулируемые гражданским правом, от имущественных отношений, регулируемых другими отраслями права.</w:t>
      </w:r>
    </w:p>
    <w:p w:rsidR="00D67328" w:rsidRDefault="00D67328" w:rsidP="00D67328">
      <w:pPr>
        <w:spacing w:after="0" w:line="360" w:lineRule="auto"/>
        <w:ind w:firstLine="709"/>
        <w:jc w:val="both"/>
        <w:rPr>
          <w:rFonts w:ascii="Times New Roman" w:hAnsi="Times New Roman" w:cs="Times New Roman"/>
          <w:sz w:val="28"/>
          <w:szCs w:val="28"/>
          <w:lang w:eastAsia="ru-RU"/>
        </w:rPr>
      </w:pPr>
      <w:r w:rsidRPr="00A52D0A">
        <w:rPr>
          <w:rFonts w:ascii="Times New Roman" w:hAnsi="Times New Roman" w:cs="Times New Roman"/>
          <w:sz w:val="28"/>
          <w:szCs w:val="28"/>
          <w:lang w:eastAsia="ru-RU"/>
        </w:rPr>
        <w:t xml:space="preserve">Однако специфика отношений по передаче имущества в наследство, в частности отсутствие эквивалентности при таком переходе, обусловливает необходимость регулирования этих отношений не нормами </w:t>
      </w:r>
      <w:r w:rsidRPr="00A52D0A">
        <w:rPr>
          <w:rFonts w:ascii="Times New Roman" w:hAnsi="Times New Roman" w:cs="Times New Roman"/>
          <w:sz w:val="28"/>
          <w:szCs w:val="28"/>
          <w:lang w:eastAsia="ru-RU"/>
        </w:rPr>
        <w:lastRenderedPageBreak/>
        <w:t>обязательственного права, а нормами другой составляющей гражданского права - наследственного права</w:t>
      </w:r>
      <w:r w:rsidRPr="00A52D0A">
        <w:rPr>
          <w:rFonts w:ascii="Times New Roman" w:hAnsi="Times New Roman" w:cs="Times New Roman"/>
          <w:sz w:val="28"/>
          <w:szCs w:val="28"/>
          <w:vertAlign w:val="superscript"/>
          <w:lang w:eastAsia="ru-RU"/>
        </w:rPr>
        <w:footnoteReference w:id="2"/>
      </w:r>
      <w:r w:rsidRPr="00A52D0A">
        <w:rPr>
          <w:rFonts w:ascii="Times New Roman" w:hAnsi="Times New Roman" w:cs="Times New Roman"/>
          <w:sz w:val="28"/>
          <w:szCs w:val="28"/>
          <w:lang w:eastAsia="ru-RU"/>
        </w:rPr>
        <w:t xml:space="preserve">. </w:t>
      </w:r>
    </w:p>
    <w:p w:rsidR="00D67328" w:rsidRPr="00ED318B" w:rsidRDefault="00D67328" w:rsidP="00D6732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ED318B">
        <w:rPr>
          <w:rFonts w:ascii="Times New Roman" w:eastAsia="Times New Roman" w:hAnsi="Times New Roman" w:cs="Times New Roman"/>
          <w:color w:val="000000"/>
          <w:sz w:val="28"/>
          <w:szCs w:val="28"/>
          <w:lang w:eastAsia="ru-RU"/>
        </w:rPr>
        <w:t xml:space="preserve">Приведём пример </w:t>
      </w:r>
      <w:r>
        <w:rPr>
          <w:rFonts w:ascii="Times New Roman" w:eastAsia="Times New Roman" w:hAnsi="Times New Roman" w:cs="Times New Roman"/>
          <w:color w:val="000000"/>
          <w:sz w:val="28"/>
          <w:szCs w:val="28"/>
          <w:lang w:eastAsia="ru-RU"/>
        </w:rPr>
        <w:t>из судебной практики:</w:t>
      </w:r>
      <w:r>
        <w:rPr>
          <w:rStyle w:val="a5"/>
          <w:rFonts w:ascii="Times New Roman" w:eastAsia="Times New Roman" w:hAnsi="Times New Roman" w:cs="Times New Roman"/>
          <w:color w:val="000000"/>
          <w:sz w:val="28"/>
          <w:szCs w:val="28"/>
          <w:lang w:eastAsia="ru-RU"/>
        </w:rPr>
        <w:footnoteReference w:id="3"/>
      </w:r>
      <w:r>
        <w:rPr>
          <w:rFonts w:ascii="Times New Roman" w:eastAsia="Times New Roman" w:hAnsi="Times New Roman" w:cs="Times New Roman"/>
          <w:color w:val="000000"/>
          <w:sz w:val="28"/>
          <w:szCs w:val="28"/>
          <w:lang w:eastAsia="ru-RU"/>
        </w:rPr>
        <w:t xml:space="preserve"> « </w:t>
      </w:r>
      <w:r w:rsidRPr="00ED318B">
        <w:rPr>
          <w:rFonts w:ascii="Times New Roman" w:eastAsia="Times New Roman" w:hAnsi="Times New Roman" w:cs="Times New Roman"/>
          <w:color w:val="000000"/>
          <w:sz w:val="28"/>
          <w:szCs w:val="28"/>
          <w:lang w:eastAsia="ru-RU"/>
        </w:rPr>
        <w:t>Истец обратилась в суд с иском, в котором, с учетом уточнения, просила признать за нею право собственности на 3/6 доли в праве общей долевой собственности на квартиру по адресу: &lt;адрес&gt; порядке наследования по закону после смерти супруга С., умершего ДД.ММ</w:t>
      </w:r>
      <w:proofErr w:type="gramStart"/>
      <w:r w:rsidRPr="00ED318B">
        <w:rPr>
          <w:rFonts w:ascii="Times New Roman" w:eastAsia="Times New Roman" w:hAnsi="Times New Roman" w:cs="Times New Roman"/>
          <w:color w:val="000000"/>
          <w:sz w:val="28"/>
          <w:szCs w:val="28"/>
          <w:lang w:eastAsia="ru-RU"/>
        </w:rPr>
        <w:t>.Г</w:t>
      </w:r>
      <w:proofErr w:type="gramEnd"/>
      <w:r w:rsidRPr="00ED318B">
        <w:rPr>
          <w:rFonts w:ascii="Times New Roman" w:eastAsia="Times New Roman" w:hAnsi="Times New Roman" w:cs="Times New Roman"/>
          <w:color w:val="000000"/>
          <w:sz w:val="28"/>
          <w:szCs w:val="28"/>
          <w:lang w:eastAsia="ru-RU"/>
        </w:rPr>
        <w:t>ГГГ. В обоснование иска указано, что спорная квартира была передана по договору от ДД.ММ.ГГГГ в собственность истцу, ответчикам, супругу С. и его родителям. После смерти родителей супруг фактически принял наследство в виде 2/6 доли указанной квартиры, свое право не оформил. ДД.ММ</w:t>
      </w:r>
      <w:proofErr w:type="gramStart"/>
      <w:r w:rsidRPr="00ED318B">
        <w:rPr>
          <w:rFonts w:ascii="Times New Roman" w:eastAsia="Times New Roman" w:hAnsi="Times New Roman" w:cs="Times New Roman"/>
          <w:color w:val="000000"/>
          <w:sz w:val="28"/>
          <w:szCs w:val="28"/>
          <w:lang w:eastAsia="ru-RU"/>
        </w:rPr>
        <w:t>.Г</w:t>
      </w:r>
      <w:proofErr w:type="gramEnd"/>
      <w:r w:rsidRPr="00ED318B">
        <w:rPr>
          <w:rFonts w:ascii="Times New Roman" w:eastAsia="Times New Roman" w:hAnsi="Times New Roman" w:cs="Times New Roman"/>
          <w:color w:val="000000"/>
          <w:sz w:val="28"/>
          <w:szCs w:val="28"/>
          <w:lang w:eastAsia="ru-RU"/>
        </w:rPr>
        <w:t>ГГГ С. умер, с учетом изложенного, на момент смерти ему принадлежало 3/6 доли в спорной квартиры. В выдаче истцу свидетельства о праве на наследство по закону после смерти супруга отказано ввиду отсутствия документов, подтверждающих фактическое принятие С. наследства после смерти родителей, нахождении квартиры в совместной собственности. Ссылаясь на изложенное, положения ст.ст.1142,1152 ГК РФ, просила иск удовлетворить.</w:t>
      </w:r>
    </w:p>
    <w:p w:rsidR="00D67328" w:rsidRPr="00ED318B" w:rsidRDefault="00D67328" w:rsidP="00D6732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ED318B">
        <w:rPr>
          <w:rFonts w:ascii="Times New Roman" w:eastAsia="Times New Roman" w:hAnsi="Times New Roman" w:cs="Times New Roman"/>
          <w:color w:val="000000"/>
          <w:sz w:val="28"/>
          <w:szCs w:val="28"/>
          <w:lang w:eastAsia="ru-RU"/>
        </w:rPr>
        <w:t xml:space="preserve">Установлено, что по договору от ДД.ММ.ГГГГ на основании постановления администрации </w:t>
      </w:r>
      <w:proofErr w:type="spellStart"/>
      <w:r w:rsidRPr="00ED318B">
        <w:rPr>
          <w:rFonts w:ascii="Times New Roman" w:eastAsia="Times New Roman" w:hAnsi="Times New Roman" w:cs="Times New Roman"/>
          <w:color w:val="000000"/>
          <w:sz w:val="28"/>
          <w:szCs w:val="28"/>
          <w:lang w:eastAsia="ru-RU"/>
        </w:rPr>
        <w:t>Бежицкого</w:t>
      </w:r>
      <w:proofErr w:type="spellEnd"/>
      <w:r w:rsidRPr="00ED318B">
        <w:rPr>
          <w:rFonts w:ascii="Times New Roman" w:eastAsia="Times New Roman" w:hAnsi="Times New Roman" w:cs="Times New Roman"/>
          <w:color w:val="000000"/>
          <w:sz w:val="28"/>
          <w:szCs w:val="28"/>
          <w:lang w:eastAsia="ru-RU"/>
        </w:rPr>
        <w:t xml:space="preserve"> района г.Брянска от 01.06.1993 №1042 </w:t>
      </w:r>
      <w:r>
        <w:rPr>
          <w:rFonts w:ascii="Times New Roman" w:eastAsia="Times New Roman" w:hAnsi="Times New Roman" w:cs="Times New Roman"/>
          <w:color w:val="000000"/>
          <w:sz w:val="28"/>
          <w:szCs w:val="28"/>
          <w:lang w:eastAsia="ru-RU"/>
        </w:rPr>
        <w:t>«</w:t>
      </w:r>
      <w:r w:rsidRPr="00ED318B">
        <w:rPr>
          <w:rFonts w:ascii="Times New Roman" w:eastAsia="Times New Roman" w:hAnsi="Times New Roman" w:cs="Times New Roman"/>
          <w:color w:val="000000"/>
          <w:sz w:val="28"/>
          <w:szCs w:val="28"/>
          <w:lang w:eastAsia="ru-RU"/>
        </w:rPr>
        <w:t xml:space="preserve">О приватизации жилищного фонда </w:t>
      </w:r>
      <w:proofErr w:type="spellStart"/>
      <w:r w:rsidRPr="00ED318B">
        <w:rPr>
          <w:rFonts w:ascii="Times New Roman" w:eastAsia="Times New Roman" w:hAnsi="Times New Roman" w:cs="Times New Roman"/>
          <w:color w:val="000000"/>
          <w:sz w:val="28"/>
          <w:szCs w:val="28"/>
          <w:lang w:eastAsia="ru-RU"/>
        </w:rPr>
        <w:t>Бежицкого</w:t>
      </w:r>
      <w:proofErr w:type="spellEnd"/>
      <w:r w:rsidRPr="00ED318B">
        <w:rPr>
          <w:rFonts w:ascii="Times New Roman" w:eastAsia="Times New Roman" w:hAnsi="Times New Roman" w:cs="Times New Roman"/>
          <w:color w:val="000000"/>
          <w:sz w:val="28"/>
          <w:szCs w:val="28"/>
          <w:lang w:eastAsia="ru-RU"/>
        </w:rPr>
        <w:t xml:space="preserve"> района</w:t>
      </w:r>
      <w:r>
        <w:rPr>
          <w:rFonts w:ascii="Times New Roman" w:eastAsia="Times New Roman" w:hAnsi="Times New Roman" w:cs="Times New Roman"/>
          <w:color w:val="000000"/>
          <w:sz w:val="28"/>
          <w:szCs w:val="28"/>
          <w:lang w:eastAsia="ru-RU"/>
        </w:rPr>
        <w:t>»</w:t>
      </w:r>
      <w:r w:rsidRPr="00ED318B">
        <w:rPr>
          <w:rFonts w:ascii="Times New Roman" w:eastAsia="Times New Roman" w:hAnsi="Times New Roman" w:cs="Times New Roman"/>
          <w:color w:val="000000"/>
          <w:sz w:val="28"/>
          <w:szCs w:val="28"/>
          <w:lang w:eastAsia="ru-RU"/>
        </w:rPr>
        <w:t xml:space="preserve">, администрация АО </w:t>
      </w:r>
      <w:r>
        <w:rPr>
          <w:rFonts w:ascii="Times New Roman" w:eastAsia="Times New Roman" w:hAnsi="Times New Roman" w:cs="Times New Roman"/>
          <w:color w:val="000000"/>
          <w:sz w:val="28"/>
          <w:szCs w:val="28"/>
          <w:lang w:eastAsia="ru-RU"/>
        </w:rPr>
        <w:t>«</w:t>
      </w:r>
      <w:r w:rsidRPr="00ED318B">
        <w:rPr>
          <w:rFonts w:ascii="Times New Roman" w:eastAsia="Times New Roman" w:hAnsi="Times New Roman" w:cs="Times New Roman"/>
          <w:color w:val="000000"/>
          <w:sz w:val="28"/>
          <w:szCs w:val="28"/>
          <w:lang w:eastAsia="ru-RU"/>
        </w:rPr>
        <w:t>БСЗ</w:t>
      </w:r>
      <w:r>
        <w:rPr>
          <w:rFonts w:ascii="Times New Roman" w:eastAsia="Times New Roman" w:hAnsi="Times New Roman" w:cs="Times New Roman"/>
          <w:color w:val="000000"/>
          <w:sz w:val="28"/>
          <w:szCs w:val="28"/>
          <w:lang w:eastAsia="ru-RU"/>
        </w:rPr>
        <w:t>»</w:t>
      </w:r>
      <w:r w:rsidRPr="00ED318B">
        <w:rPr>
          <w:rFonts w:ascii="Times New Roman" w:eastAsia="Times New Roman" w:hAnsi="Times New Roman" w:cs="Times New Roman"/>
          <w:color w:val="000000"/>
          <w:sz w:val="28"/>
          <w:szCs w:val="28"/>
          <w:lang w:eastAsia="ru-RU"/>
        </w:rPr>
        <w:t xml:space="preserve"> передала в собственность квартиру по адресу: &lt;адрес&gt; гражданам – </w:t>
      </w:r>
      <w:proofErr w:type="spellStart"/>
      <w:r w:rsidRPr="00ED318B">
        <w:rPr>
          <w:rFonts w:ascii="Times New Roman" w:eastAsia="Times New Roman" w:hAnsi="Times New Roman" w:cs="Times New Roman"/>
          <w:color w:val="000000"/>
          <w:sz w:val="28"/>
          <w:szCs w:val="28"/>
          <w:lang w:eastAsia="ru-RU"/>
        </w:rPr>
        <w:t>Самойловскому</w:t>
      </w:r>
      <w:proofErr w:type="spellEnd"/>
      <w:r w:rsidRPr="00ED318B">
        <w:rPr>
          <w:rFonts w:ascii="Times New Roman" w:eastAsia="Times New Roman" w:hAnsi="Times New Roman" w:cs="Times New Roman"/>
          <w:color w:val="000000"/>
          <w:sz w:val="28"/>
          <w:szCs w:val="28"/>
          <w:lang w:eastAsia="ru-RU"/>
        </w:rPr>
        <w:t xml:space="preserve"> Г.Ф., </w:t>
      </w:r>
      <w:proofErr w:type="spellStart"/>
      <w:r w:rsidRPr="00ED318B">
        <w:rPr>
          <w:rFonts w:ascii="Times New Roman" w:eastAsia="Times New Roman" w:hAnsi="Times New Roman" w:cs="Times New Roman"/>
          <w:color w:val="000000"/>
          <w:sz w:val="28"/>
          <w:szCs w:val="28"/>
          <w:lang w:eastAsia="ru-RU"/>
        </w:rPr>
        <w:t>Самойловской</w:t>
      </w:r>
      <w:proofErr w:type="spellEnd"/>
      <w:r w:rsidRPr="00ED318B">
        <w:rPr>
          <w:rFonts w:ascii="Times New Roman" w:eastAsia="Times New Roman" w:hAnsi="Times New Roman" w:cs="Times New Roman"/>
          <w:color w:val="000000"/>
          <w:sz w:val="28"/>
          <w:szCs w:val="28"/>
          <w:lang w:eastAsia="ru-RU"/>
        </w:rPr>
        <w:t xml:space="preserve"> М.И., </w:t>
      </w:r>
      <w:proofErr w:type="spellStart"/>
      <w:r w:rsidRPr="00ED318B">
        <w:rPr>
          <w:rFonts w:ascii="Times New Roman" w:eastAsia="Times New Roman" w:hAnsi="Times New Roman" w:cs="Times New Roman"/>
          <w:color w:val="000000"/>
          <w:sz w:val="28"/>
          <w:szCs w:val="28"/>
          <w:lang w:eastAsia="ru-RU"/>
        </w:rPr>
        <w:t>Самойловскому</w:t>
      </w:r>
      <w:proofErr w:type="spellEnd"/>
      <w:r w:rsidRPr="00ED318B">
        <w:rPr>
          <w:rFonts w:ascii="Times New Roman" w:eastAsia="Times New Roman" w:hAnsi="Times New Roman" w:cs="Times New Roman"/>
          <w:color w:val="000000"/>
          <w:sz w:val="28"/>
          <w:szCs w:val="28"/>
          <w:lang w:eastAsia="ru-RU"/>
        </w:rPr>
        <w:t xml:space="preserve"> В.Г., </w:t>
      </w:r>
      <w:proofErr w:type="spellStart"/>
      <w:r w:rsidRPr="00ED318B">
        <w:rPr>
          <w:rFonts w:ascii="Times New Roman" w:eastAsia="Times New Roman" w:hAnsi="Times New Roman" w:cs="Times New Roman"/>
          <w:color w:val="000000"/>
          <w:sz w:val="28"/>
          <w:szCs w:val="28"/>
          <w:lang w:eastAsia="ru-RU"/>
        </w:rPr>
        <w:t>Самойловской</w:t>
      </w:r>
      <w:proofErr w:type="spellEnd"/>
      <w:r w:rsidRPr="00ED318B">
        <w:rPr>
          <w:rFonts w:ascii="Times New Roman" w:eastAsia="Times New Roman" w:hAnsi="Times New Roman" w:cs="Times New Roman"/>
          <w:color w:val="000000"/>
          <w:sz w:val="28"/>
          <w:szCs w:val="28"/>
          <w:lang w:eastAsia="ru-RU"/>
        </w:rPr>
        <w:t xml:space="preserve"> Е.С., </w:t>
      </w:r>
      <w:proofErr w:type="spellStart"/>
      <w:r w:rsidRPr="00ED318B">
        <w:rPr>
          <w:rFonts w:ascii="Times New Roman" w:eastAsia="Times New Roman" w:hAnsi="Times New Roman" w:cs="Times New Roman"/>
          <w:color w:val="000000"/>
          <w:sz w:val="28"/>
          <w:szCs w:val="28"/>
          <w:lang w:eastAsia="ru-RU"/>
        </w:rPr>
        <w:t>Самойловской</w:t>
      </w:r>
      <w:proofErr w:type="spellEnd"/>
      <w:r w:rsidRPr="00ED318B">
        <w:rPr>
          <w:rFonts w:ascii="Times New Roman" w:eastAsia="Times New Roman" w:hAnsi="Times New Roman" w:cs="Times New Roman"/>
          <w:color w:val="000000"/>
          <w:sz w:val="28"/>
          <w:szCs w:val="28"/>
          <w:lang w:eastAsia="ru-RU"/>
        </w:rPr>
        <w:t xml:space="preserve"> (Соколовой) Н.В., </w:t>
      </w:r>
      <w:proofErr w:type="spellStart"/>
      <w:r w:rsidRPr="00ED318B">
        <w:rPr>
          <w:rFonts w:ascii="Times New Roman" w:eastAsia="Times New Roman" w:hAnsi="Times New Roman" w:cs="Times New Roman"/>
          <w:color w:val="000000"/>
          <w:sz w:val="28"/>
          <w:szCs w:val="28"/>
          <w:lang w:eastAsia="ru-RU"/>
        </w:rPr>
        <w:t>Кореневой</w:t>
      </w:r>
      <w:proofErr w:type="spellEnd"/>
      <w:r w:rsidRPr="00ED318B">
        <w:rPr>
          <w:rFonts w:ascii="Times New Roman" w:eastAsia="Times New Roman" w:hAnsi="Times New Roman" w:cs="Times New Roman"/>
          <w:color w:val="000000"/>
          <w:sz w:val="28"/>
          <w:szCs w:val="28"/>
          <w:lang w:eastAsia="ru-RU"/>
        </w:rPr>
        <w:t xml:space="preserve"> (</w:t>
      </w:r>
      <w:proofErr w:type="spellStart"/>
      <w:r w:rsidRPr="00ED318B">
        <w:rPr>
          <w:rFonts w:ascii="Times New Roman" w:eastAsia="Times New Roman" w:hAnsi="Times New Roman" w:cs="Times New Roman"/>
          <w:color w:val="000000"/>
          <w:sz w:val="28"/>
          <w:szCs w:val="28"/>
          <w:lang w:eastAsia="ru-RU"/>
        </w:rPr>
        <w:t>Негматовой</w:t>
      </w:r>
      <w:proofErr w:type="spellEnd"/>
      <w:r w:rsidRPr="00ED318B">
        <w:rPr>
          <w:rFonts w:ascii="Times New Roman" w:eastAsia="Times New Roman" w:hAnsi="Times New Roman" w:cs="Times New Roman"/>
          <w:color w:val="000000"/>
          <w:sz w:val="28"/>
          <w:szCs w:val="28"/>
          <w:lang w:eastAsia="ru-RU"/>
        </w:rPr>
        <w:t xml:space="preserve">) О.В. Указанный договор зарегистрирован в БТИ ДД.ММ.ГГГГ, выдано регистрационное удостоверение 68с., право в Управлении </w:t>
      </w:r>
      <w:proofErr w:type="spellStart"/>
      <w:r w:rsidRPr="00ED318B">
        <w:rPr>
          <w:rFonts w:ascii="Times New Roman" w:eastAsia="Times New Roman" w:hAnsi="Times New Roman" w:cs="Times New Roman"/>
          <w:color w:val="000000"/>
          <w:sz w:val="28"/>
          <w:szCs w:val="28"/>
          <w:lang w:eastAsia="ru-RU"/>
        </w:rPr>
        <w:t>Росреестра</w:t>
      </w:r>
      <w:proofErr w:type="spellEnd"/>
      <w:r w:rsidRPr="00ED318B">
        <w:rPr>
          <w:rFonts w:ascii="Times New Roman" w:eastAsia="Times New Roman" w:hAnsi="Times New Roman" w:cs="Times New Roman"/>
          <w:color w:val="000000"/>
          <w:sz w:val="28"/>
          <w:szCs w:val="28"/>
          <w:lang w:eastAsia="ru-RU"/>
        </w:rPr>
        <w:t xml:space="preserve"> по Брянской области не зарегистрировано.</w:t>
      </w:r>
    </w:p>
    <w:p w:rsidR="00D67328" w:rsidRPr="00ED318B" w:rsidRDefault="00D67328" w:rsidP="00D6732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ED318B">
        <w:rPr>
          <w:rFonts w:ascii="Times New Roman" w:eastAsia="Times New Roman" w:hAnsi="Times New Roman" w:cs="Times New Roman"/>
          <w:color w:val="000000"/>
          <w:sz w:val="28"/>
          <w:szCs w:val="28"/>
          <w:lang w:eastAsia="ru-RU"/>
        </w:rPr>
        <w:lastRenderedPageBreak/>
        <w:t>Установлено, что С.. и С. приходились родителями С., проживали в спорной квартире на дату смерти совместно.</w:t>
      </w:r>
    </w:p>
    <w:p w:rsidR="00D67328" w:rsidRPr="00ED318B" w:rsidRDefault="00D67328" w:rsidP="00D6732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ED318B">
        <w:rPr>
          <w:rFonts w:ascii="Times New Roman" w:eastAsia="Times New Roman" w:hAnsi="Times New Roman" w:cs="Times New Roman"/>
          <w:color w:val="000000"/>
          <w:sz w:val="28"/>
          <w:szCs w:val="28"/>
          <w:lang w:eastAsia="ru-RU"/>
        </w:rPr>
        <w:t>С. умерла ДД.ММ.ГГГГ, после её смерти никто из наследников за выдачей свидетельства о праве на наследство не обращался.</w:t>
      </w:r>
    </w:p>
    <w:p w:rsidR="00D67328" w:rsidRPr="00ED318B" w:rsidRDefault="00D67328" w:rsidP="00D6732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ED318B">
        <w:rPr>
          <w:rFonts w:ascii="Times New Roman" w:eastAsia="Times New Roman" w:hAnsi="Times New Roman" w:cs="Times New Roman"/>
          <w:color w:val="000000"/>
          <w:sz w:val="28"/>
          <w:szCs w:val="28"/>
          <w:lang w:eastAsia="ru-RU"/>
        </w:rPr>
        <w:t>С. умер ДД.ММ.ГГГГ, после его смерти с заявлением о принятии наследства обратился сын С. дочь С. –Д от причитающийся ёй доли в наследстве отказалась в пользу С.</w:t>
      </w:r>
    </w:p>
    <w:p w:rsidR="00D67328" w:rsidRPr="00ED318B" w:rsidRDefault="00D67328" w:rsidP="00D6732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ED318B">
        <w:rPr>
          <w:rFonts w:ascii="Times New Roman" w:eastAsia="Times New Roman" w:hAnsi="Times New Roman" w:cs="Times New Roman"/>
          <w:color w:val="000000"/>
          <w:sz w:val="28"/>
          <w:szCs w:val="28"/>
          <w:lang w:eastAsia="ru-RU"/>
        </w:rPr>
        <w:t>С.С. умер ДД.ММ</w:t>
      </w:r>
      <w:proofErr w:type="gramStart"/>
      <w:r w:rsidRPr="00ED318B">
        <w:rPr>
          <w:rFonts w:ascii="Times New Roman" w:eastAsia="Times New Roman" w:hAnsi="Times New Roman" w:cs="Times New Roman"/>
          <w:color w:val="000000"/>
          <w:sz w:val="28"/>
          <w:szCs w:val="28"/>
          <w:lang w:eastAsia="ru-RU"/>
        </w:rPr>
        <w:t>.Г</w:t>
      </w:r>
      <w:proofErr w:type="gramEnd"/>
      <w:r w:rsidRPr="00ED318B">
        <w:rPr>
          <w:rFonts w:ascii="Times New Roman" w:eastAsia="Times New Roman" w:hAnsi="Times New Roman" w:cs="Times New Roman"/>
          <w:color w:val="000000"/>
          <w:sz w:val="28"/>
          <w:szCs w:val="28"/>
          <w:lang w:eastAsia="ru-RU"/>
        </w:rPr>
        <w:t>ГГГ, после его смерти с заявлением о принятии наследства обратился истец ( супруга С.), дочь С. –Соколова Н.В. отказалась от причитающейся ей доли в наследстве в пользу матери.</w:t>
      </w:r>
    </w:p>
    <w:p w:rsidR="00D67328" w:rsidRPr="00ED318B" w:rsidRDefault="00D67328" w:rsidP="00D6732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ED318B">
        <w:rPr>
          <w:rFonts w:ascii="Times New Roman" w:eastAsia="Times New Roman" w:hAnsi="Times New Roman" w:cs="Times New Roman"/>
          <w:color w:val="000000"/>
          <w:sz w:val="28"/>
          <w:szCs w:val="28"/>
          <w:lang w:eastAsia="ru-RU"/>
        </w:rPr>
        <w:t>Истцу отказано в выдаче свидетельства о праве на наследство по закону после смерти супруга ввиду отсутствия документов, подтверждающих фактическое принятие С. наследства после смерти родителей, нахождении квартиры в совместной собственности.</w:t>
      </w:r>
    </w:p>
    <w:p w:rsidR="00D67328" w:rsidRPr="00ED318B" w:rsidRDefault="00D67328" w:rsidP="00D6732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ED318B">
        <w:rPr>
          <w:rFonts w:ascii="Times New Roman" w:eastAsia="Times New Roman" w:hAnsi="Times New Roman" w:cs="Times New Roman"/>
          <w:color w:val="000000"/>
          <w:sz w:val="28"/>
          <w:szCs w:val="28"/>
          <w:lang w:eastAsia="ru-RU"/>
        </w:rPr>
        <w:t>На основании ст. 1111 Гражданского кодекса РФ наследование осуществляется по завещанию и по закону.</w:t>
      </w:r>
    </w:p>
    <w:p w:rsidR="00D67328" w:rsidRPr="00ED318B" w:rsidRDefault="00D67328" w:rsidP="00D6732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ED318B">
        <w:rPr>
          <w:rFonts w:ascii="Times New Roman" w:eastAsia="Times New Roman" w:hAnsi="Times New Roman" w:cs="Times New Roman"/>
          <w:color w:val="000000"/>
          <w:sz w:val="28"/>
          <w:szCs w:val="28"/>
          <w:lang w:eastAsia="ru-RU"/>
        </w:rPr>
        <w:t>Согласно п.2 ст.218 ГК РФ 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w:t>
      </w:r>
    </w:p>
    <w:p w:rsidR="00D67328" w:rsidRPr="00ED318B" w:rsidRDefault="00D67328" w:rsidP="00D6732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ED318B">
        <w:rPr>
          <w:rFonts w:ascii="Times New Roman" w:eastAsia="Times New Roman" w:hAnsi="Times New Roman" w:cs="Times New Roman"/>
          <w:color w:val="000000"/>
          <w:sz w:val="28"/>
          <w:szCs w:val="28"/>
          <w:lang w:eastAsia="ru-RU"/>
        </w:rPr>
        <w:t>Согласно п.1 ст.1112 ГК РФ в состав наследства входят принадлежавшие наследодателю на день открытия наследства вещи, иное имущество, в том числе имущественные права и обязанности.</w:t>
      </w:r>
    </w:p>
    <w:p w:rsidR="00D67328" w:rsidRPr="00ED318B" w:rsidRDefault="00D67328" w:rsidP="00D6732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ED318B">
        <w:rPr>
          <w:rFonts w:ascii="Times New Roman" w:eastAsia="Times New Roman" w:hAnsi="Times New Roman" w:cs="Times New Roman"/>
          <w:color w:val="000000"/>
          <w:sz w:val="28"/>
          <w:szCs w:val="28"/>
          <w:lang w:eastAsia="ru-RU"/>
        </w:rPr>
        <w:t xml:space="preserve">Наследство открывается со смертью гражданина. Временем открытия наследства является момент смерти гражданина, местом открытия наследства является последнее место жительства наследодателя </w:t>
      </w:r>
      <w:proofErr w:type="gramStart"/>
      <w:r w:rsidRPr="00ED318B">
        <w:rPr>
          <w:rFonts w:ascii="Times New Roman" w:eastAsia="Times New Roman" w:hAnsi="Times New Roman" w:cs="Times New Roman"/>
          <w:color w:val="000000"/>
          <w:sz w:val="28"/>
          <w:szCs w:val="28"/>
          <w:lang w:eastAsia="ru-RU"/>
        </w:rPr>
        <w:t xml:space="preserve">( </w:t>
      </w:r>
      <w:proofErr w:type="gramEnd"/>
      <w:r w:rsidRPr="00ED318B">
        <w:rPr>
          <w:rFonts w:ascii="Times New Roman" w:eastAsia="Times New Roman" w:hAnsi="Times New Roman" w:cs="Times New Roman"/>
          <w:color w:val="000000"/>
          <w:sz w:val="28"/>
          <w:szCs w:val="28"/>
          <w:lang w:eastAsia="ru-RU"/>
        </w:rPr>
        <w:t>ст.1113, п.1 ст.1114, 1115 ГК РФ).</w:t>
      </w:r>
    </w:p>
    <w:p w:rsidR="00D67328" w:rsidRPr="00ED318B" w:rsidRDefault="00D67328" w:rsidP="00D6732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ED318B">
        <w:rPr>
          <w:rFonts w:ascii="Times New Roman" w:eastAsia="Times New Roman" w:hAnsi="Times New Roman" w:cs="Times New Roman"/>
          <w:color w:val="000000"/>
          <w:sz w:val="28"/>
          <w:szCs w:val="28"/>
          <w:lang w:eastAsia="ru-RU"/>
        </w:rPr>
        <w:t xml:space="preserve">Наследниками первой очереди по закону являются дети, супруг и родители наследодателя </w:t>
      </w:r>
      <w:proofErr w:type="gramStart"/>
      <w:r w:rsidRPr="00ED318B">
        <w:rPr>
          <w:rFonts w:ascii="Times New Roman" w:eastAsia="Times New Roman" w:hAnsi="Times New Roman" w:cs="Times New Roman"/>
          <w:color w:val="000000"/>
          <w:sz w:val="28"/>
          <w:szCs w:val="28"/>
          <w:lang w:eastAsia="ru-RU"/>
        </w:rPr>
        <w:t xml:space="preserve">( </w:t>
      </w:r>
      <w:proofErr w:type="gramEnd"/>
      <w:r w:rsidRPr="00ED318B">
        <w:rPr>
          <w:rFonts w:ascii="Times New Roman" w:eastAsia="Times New Roman" w:hAnsi="Times New Roman" w:cs="Times New Roman"/>
          <w:color w:val="000000"/>
          <w:sz w:val="28"/>
          <w:szCs w:val="28"/>
          <w:lang w:eastAsia="ru-RU"/>
        </w:rPr>
        <w:t>п.1 ст.1142 ГК РФ).</w:t>
      </w:r>
    </w:p>
    <w:p w:rsidR="00D67328" w:rsidRPr="00ED318B" w:rsidRDefault="00D67328" w:rsidP="00D6732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ED318B">
        <w:rPr>
          <w:rFonts w:ascii="Times New Roman" w:eastAsia="Times New Roman" w:hAnsi="Times New Roman" w:cs="Times New Roman"/>
          <w:color w:val="000000"/>
          <w:sz w:val="28"/>
          <w:szCs w:val="28"/>
          <w:lang w:eastAsia="ru-RU"/>
        </w:rPr>
        <w:t>В соответствии с п.1 ст.1152 ГК РФ для приобретения наследства наследник должен его принять.</w:t>
      </w:r>
    </w:p>
    <w:p w:rsidR="00D67328" w:rsidRPr="00ED318B" w:rsidRDefault="00D67328" w:rsidP="00D6732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ED318B">
        <w:rPr>
          <w:rFonts w:ascii="Times New Roman" w:eastAsia="Times New Roman" w:hAnsi="Times New Roman" w:cs="Times New Roman"/>
          <w:color w:val="000000"/>
          <w:sz w:val="28"/>
          <w:szCs w:val="28"/>
          <w:lang w:eastAsia="ru-RU"/>
        </w:rPr>
        <w:lastRenderedPageBreak/>
        <w:t>Как установлено, на момент смерти С. - матери С. они проживали совместно, также совместно с ними проживал супруг С. </w:t>
      </w:r>
      <w:proofErr w:type="gramStart"/>
      <w:r w:rsidRPr="00ED318B">
        <w:rPr>
          <w:rFonts w:ascii="Times New Roman" w:eastAsia="Times New Roman" w:hAnsi="Times New Roman" w:cs="Times New Roman"/>
          <w:color w:val="000000"/>
          <w:sz w:val="28"/>
          <w:szCs w:val="28"/>
          <w:lang w:eastAsia="ru-RU"/>
        </w:rPr>
        <w:t xml:space="preserve">( </w:t>
      </w:r>
      <w:proofErr w:type="gramEnd"/>
      <w:r w:rsidRPr="00ED318B">
        <w:rPr>
          <w:rFonts w:ascii="Times New Roman" w:eastAsia="Times New Roman" w:hAnsi="Times New Roman" w:cs="Times New Roman"/>
          <w:color w:val="000000"/>
          <w:sz w:val="28"/>
          <w:szCs w:val="28"/>
          <w:lang w:eastAsia="ru-RU"/>
        </w:rPr>
        <w:t>отец С. )- С., т.о. как наследники первой очереди они приняли наследство после её смерти, каждый по 1/12. После смерти отца С., проживавшего совместно с С. последний обратился с заявлением о принятии наследства после смерти отца, свидетельства о праве на наследство не получал.</w:t>
      </w:r>
    </w:p>
    <w:p w:rsidR="00D67328" w:rsidRPr="00ED318B" w:rsidRDefault="00D67328" w:rsidP="00D6732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ED318B">
        <w:rPr>
          <w:rFonts w:ascii="Times New Roman" w:eastAsia="Times New Roman" w:hAnsi="Times New Roman" w:cs="Times New Roman"/>
          <w:color w:val="000000"/>
          <w:sz w:val="28"/>
          <w:szCs w:val="28"/>
          <w:lang w:eastAsia="ru-RU"/>
        </w:rPr>
        <w:t>С учетом изложенного, на момент смерти С. принадлежала 3/6 доли спорного имущества: это 1/6 доли по договору, и 2/6 доли в порядке наследования по закону после смерти родителей.</w:t>
      </w:r>
    </w:p>
    <w:p w:rsidR="00D67328" w:rsidRDefault="00D67328" w:rsidP="00D6732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proofErr w:type="gramStart"/>
      <w:r w:rsidRPr="00ED318B">
        <w:rPr>
          <w:rFonts w:ascii="Times New Roman" w:eastAsia="Times New Roman" w:hAnsi="Times New Roman" w:cs="Times New Roman"/>
          <w:color w:val="000000"/>
          <w:sz w:val="28"/>
          <w:szCs w:val="28"/>
          <w:lang w:eastAsia="ru-RU"/>
        </w:rPr>
        <w:t>Поскольку истец в обратилась к нотариусу с заявлением о принятии наследства после смерти супруга С., на момент смерти с ним проживала в спорном жилом помещении, с учетом установленных обстоятельств, суд признает за истцом право собственности на 3/6 доли в праве общей долевой собственности на квартиру по адресу: &lt;адрес&gt; порядке наследования по закону после смерти супруга С.</w:t>
      </w:r>
      <w:proofErr w:type="gramEnd"/>
    </w:p>
    <w:p w:rsidR="00D67328" w:rsidRPr="00ED318B" w:rsidRDefault="00D67328" w:rsidP="00D6732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То суд решил, и</w:t>
      </w:r>
      <w:r w:rsidRPr="00ED318B">
        <w:rPr>
          <w:rFonts w:ascii="Times New Roman" w:eastAsia="Times New Roman" w:hAnsi="Times New Roman" w:cs="Times New Roman"/>
          <w:color w:val="000000"/>
          <w:sz w:val="28"/>
          <w:szCs w:val="28"/>
          <w:lang w:eastAsia="ru-RU"/>
        </w:rPr>
        <w:t xml:space="preserve">сковые требования </w:t>
      </w:r>
      <w:proofErr w:type="spellStart"/>
      <w:r w:rsidRPr="00ED318B">
        <w:rPr>
          <w:rFonts w:ascii="Times New Roman" w:eastAsia="Times New Roman" w:hAnsi="Times New Roman" w:cs="Times New Roman"/>
          <w:color w:val="000000"/>
          <w:sz w:val="28"/>
          <w:szCs w:val="28"/>
          <w:lang w:eastAsia="ru-RU"/>
        </w:rPr>
        <w:t>Самойловской</w:t>
      </w:r>
      <w:proofErr w:type="spellEnd"/>
      <w:r w:rsidRPr="00ED318B">
        <w:rPr>
          <w:rFonts w:ascii="Times New Roman" w:eastAsia="Times New Roman" w:hAnsi="Times New Roman" w:cs="Times New Roman"/>
          <w:color w:val="000000"/>
          <w:sz w:val="28"/>
          <w:szCs w:val="28"/>
          <w:lang w:eastAsia="ru-RU"/>
        </w:rPr>
        <w:t xml:space="preserve"> Елены Сергеевны к Соколовой Наталье Викторовне, </w:t>
      </w:r>
      <w:proofErr w:type="spellStart"/>
      <w:r w:rsidRPr="00ED318B">
        <w:rPr>
          <w:rFonts w:ascii="Times New Roman" w:eastAsia="Times New Roman" w:hAnsi="Times New Roman" w:cs="Times New Roman"/>
          <w:color w:val="000000"/>
          <w:sz w:val="28"/>
          <w:szCs w:val="28"/>
          <w:lang w:eastAsia="ru-RU"/>
        </w:rPr>
        <w:t>Негматовой</w:t>
      </w:r>
      <w:proofErr w:type="spellEnd"/>
      <w:r w:rsidRPr="00ED318B">
        <w:rPr>
          <w:rFonts w:ascii="Times New Roman" w:eastAsia="Times New Roman" w:hAnsi="Times New Roman" w:cs="Times New Roman"/>
          <w:color w:val="000000"/>
          <w:sz w:val="28"/>
          <w:szCs w:val="28"/>
          <w:lang w:eastAsia="ru-RU"/>
        </w:rPr>
        <w:t xml:space="preserve"> (</w:t>
      </w:r>
      <w:proofErr w:type="spellStart"/>
      <w:r w:rsidRPr="00ED318B">
        <w:rPr>
          <w:rFonts w:ascii="Times New Roman" w:eastAsia="Times New Roman" w:hAnsi="Times New Roman" w:cs="Times New Roman"/>
          <w:color w:val="000000"/>
          <w:sz w:val="28"/>
          <w:szCs w:val="28"/>
          <w:lang w:eastAsia="ru-RU"/>
        </w:rPr>
        <w:t>Кореневой</w:t>
      </w:r>
      <w:proofErr w:type="spellEnd"/>
      <w:r w:rsidRPr="00ED318B">
        <w:rPr>
          <w:rFonts w:ascii="Times New Roman" w:eastAsia="Times New Roman" w:hAnsi="Times New Roman" w:cs="Times New Roman"/>
          <w:color w:val="000000"/>
          <w:sz w:val="28"/>
          <w:szCs w:val="28"/>
          <w:lang w:eastAsia="ru-RU"/>
        </w:rPr>
        <w:t>) Оксане Васильевне о признании права собственности – удовлетворить.</w:t>
      </w:r>
    </w:p>
    <w:p w:rsidR="00D67328" w:rsidRPr="00ED318B" w:rsidRDefault="00D67328" w:rsidP="00D67328">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ED318B">
        <w:rPr>
          <w:rFonts w:ascii="Times New Roman" w:eastAsia="Times New Roman" w:hAnsi="Times New Roman" w:cs="Times New Roman"/>
          <w:color w:val="000000"/>
          <w:sz w:val="28"/>
          <w:szCs w:val="28"/>
          <w:lang w:eastAsia="ru-RU"/>
        </w:rPr>
        <w:t xml:space="preserve">Признать за </w:t>
      </w:r>
      <w:proofErr w:type="spellStart"/>
      <w:r w:rsidRPr="00ED318B">
        <w:rPr>
          <w:rFonts w:ascii="Times New Roman" w:eastAsia="Times New Roman" w:hAnsi="Times New Roman" w:cs="Times New Roman"/>
          <w:color w:val="000000"/>
          <w:sz w:val="28"/>
          <w:szCs w:val="28"/>
          <w:lang w:eastAsia="ru-RU"/>
        </w:rPr>
        <w:t>Самойловской</w:t>
      </w:r>
      <w:proofErr w:type="spellEnd"/>
      <w:r w:rsidRPr="00ED318B">
        <w:rPr>
          <w:rFonts w:ascii="Times New Roman" w:eastAsia="Times New Roman" w:hAnsi="Times New Roman" w:cs="Times New Roman"/>
          <w:color w:val="000000"/>
          <w:sz w:val="28"/>
          <w:szCs w:val="28"/>
          <w:lang w:eastAsia="ru-RU"/>
        </w:rPr>
        <w:t xml:space="preserve"> Еленой Сергеевной право собственности на 3/6 доли в квартире по адресу: &lt;адрес&gt; порядке наследования по закону после смерти супруга </w:t>
      </w:r>
      <w:proofErr w:type="spellStart"/>
      <w:r w:rsidRPr="00ED318B">
        <w:rPr>
          <w:rFonts w:ascii="Times New Roman" w:eastAsia="Times New Roman" w:hAnsi="Times New Roman" w:cs="Times New Roman"/>
          <w:color w:val="000000"/>
          <w:sz w:val="28"/>
          <w:szCs w:val="28"/>
          <w:lang w:eastAsia="ru-RU"/>
        </w:rPr>
        <w:t>Самойловского</w:t>
      </w:r>
      <w:proofErr w:type="spellEnd"/>
      <w:r w:rsidRPr="00ED318B">
        <w:rPr>
          <w:rFonts w:ascii="Times New Roman" w:eastAsia="Times New Roman" w:hAnsi="Times New Roman" w:cs="Times New Roman"/>
          <w:color w:val="000000"/>
          <w:sz w:val="28"/>
          <w:szCs w:val="28"/>
          <w:lang w:eastAsia="ru-RU"/>
        </w:rPr>
        <w:t xml:space="preserve"> Виктора Григорьевича, умершего ДД.ММ.ГГГГ.</w:t>
      </w:r>
      <w:r>
        <w:rPr>
          <w:rFonts w:ascii="Times New Roman" w:eastAsia="Times New Roman" w:hAnsi="Times New Roman" w:cs="Times New Roman"/>
          <w:color w:val="000000"/>
          <w:sz w:val="28"/>
          <w:szCs w:val="28"/>
          <w:lang w:eastAsia="ru-RU"/>
        </w:rPr>
        <w:t>»</w:t>
      </w:r>
      <w:r>
        <w:rPr>
          <w:rStyle w:val="a5"/>
          <w:rFonts w:ascii="Times New Roman" w:eastAsia="Times New Roman" w:hAnsi="Times New Roman" w:cs="Times New Roman"/>
          <w:color w:val="000000"/>
          <w:sz w:val="28"/>
          <w:szCs w:val="28"/>
          <w:lang w:eastAsia="ru-RU"/>
        </w:rPr>
        <w:footnoteReference w:id="4"/>
      </w:r>
      <w:r>
        <w:rPr>
          <w:rFonts w:ascii="Times New Roman" w:eastAsia="Times New Roman" w:hAnsi="Times New Roman" w:cs="Times New Roman"/>
          <w:color w:val="000000"/>
          <w:sz w:val="28"/>
          <w:szCs w:val="28"/>
          <w:lang w:eastAsia="ru-RU"/>
        </w:rPr>
        <w:t>.</w:t>
      </w:r>
    </w:p>
    <w:p w:rsidR="00D67328" w:rsidRDefault="00D67328" w:rsidP="00D67328">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Также имущественные отношения затрагиваются не только в процессе наследования, но и в процессе </w:t>
      </w:r>
      <w:proofErr w:type="gramStart"/>
      <w:r>
        <w:rPr>
          <w:rFonts w:ascii="Times New Roman" w:hAnsi="Times New Roman" w:cs="Times New Roman"/>
          <w:sz w:val="28"/>
          <w:szCs w:val="28"/>
          <w:lang w:eastAsia="ru-RU"/>
        </w:rPr>
        <w:t>деликта</w:t>
      </w:r>
      <w:proofErr w:type="gramEnd"/>
      <w:r>
        <w:rPr>
          <w:rFonts w:ascii="Times New Roman" w:hAnsi="Times New Roman" w:cs="Times New Roman"/>
          <w:sz w:val="28"/>
          <w:szCs w:val="28"/>
          <w:lang w:eastAsia="ru-RU"/>
        </w:rPr>
        <w:t xml:space="preserve"> например, причиняется собственнику имущественный вред и (или) неимущественный например, например в результате дорожно-транспортного происшествия.</w:t>
      </w:r>
    </w:p>
    <w:p w:rsidR="00D67328" w:rsidRPr="00A52D0A" w:rsidRDefault="00D67328" w:rsidP="00D67328">
      <w:pPr>
        <w:spacing w:after="0" w:line="360" w:lineRule="auto"/>
        <w:ind w:firstLine="709"/>
        <w:jc w:val="both"/>
        <w:rPr>
          <w:rFonts w:ascii="Times New Roman" w:hAnsi="Times New Roman" w:cs="Times New Roman"/>
          <w:sz w:val="28"/>
          <w:szCs w:val="28"/>
          <w:lang w:eastAsia="ru-RU"/>
        </w:rPr>
      </w:pPr>
      <w:r w:rsidRPr="00A52D0A">
        <w:rPr>
          <w:rFonts w:ascii="Times New Roman" w:hAnsi="Times New Roman" w:cs="Times New Roman"/>
          <w:sz w:val="28"/>
          <w:szCs w:val="28"/>
          <w:lang w:eastAsia="ru-RU"/>
        </w:rPr>
        <w:t xml:space="preserve">Гражданское право, как указано в статье 2 ГК РФ, также регулирует неимущественные отношения, то есть отношения, которые строятся вокруг </w:t>
      </w:r>
      <w:r w:rsidRPr="00A52D0A">
        <w:rPr>
          <w:rFonts w:ascii="Times New Roman" w:hAnsi="Times New Roman" w:cs="Times New Roman"/>
          <w:sz w:val="28"/>
          <w:szCs w:val="28"/>
          <w:lang w:eastAsia="ru-RU"/>
        </w:rPr>
        <w:lastRenderedPageBreak/>
        <w:t>неимущественных товаров и объектов. В то же время гражданское право регулирует две группы неимущественных отношений, одна из которых связана с собственностью, а другая такой связи не имеет. К неимущественным отношениям, связанным с имущественными отношениями, относятся отношения интеллектуальной собственности, то есть отношения, возникающие из исключительных прав человека на результаты его интеллектуальной деятельности в области науки, литературы, искусства и др. Авторские отношения сочетают в себе неимущественные и имущественные элементы. Главным неимущественным благом, являющимся объектом этих отношений, является авторство человека по отношению к созданному им произведению науки, литературы и искусства. Однако реализация авторских прав связана с появлением у автора и определенных имущественных прав в отношении лиц, использующих плоды интеллектуальной деятельности автора.</w:t>
      </w:r>
    </w:p>
    <w:p w:rsidR="00D67328" w:rsidRPr="00A52D0A" w:rsidRDefault="00D67328" w:rsidP="00D67328">
      <w:pPr>
        <w:spacing w:after="0" w:line="360" w:lineRule="auto"/>
        <w:ind w:firstLine="709"/>
        <w:jc w:val="both"/>
        <w:rPr>
          <w:rFonts w:ascii="Times New Roman" w:hAnsi="Times New Roman" w:cs="Times New Roman"/>
          <w:sz w:val="28"/>
          <w:szCs w:val="28"/>
          <w:lang w:eastAsia="ru-RU"/>
        </w:rPr>
      </w:pPr>
      <w:r w:rsidRPr="00A52D0A">
        <w:rPr>
          <w:rFonts w:ascii="Times New Roman" w:hAnsi="Times New Roman" w:cs="Times New Roman"/>
          <w:sz w:val="28"/>
          <w:szCs w:val="28"/>
          <w:lang w:eastAsia="ru-RU"/>
        </w:rPr>
        <w:t xml:space="preserve">Гражданское право регулирует эти отношения целиком в их полном комплексе, закрепляя и защищая как имущественные, так и неимущественные права автора соответствующего произведения. Причины, по которым эти неимущественные отношения регулируются гражданским правом, обычно усматриваются в том, что они неразрывно связаны с имущественными правами автора. </w:t>
      </w:r>
    </w:p>
    <w:p w:rsidR="00D67328" w:rsidRPr="00A52D0A" w:rsidRDefault="00D67328" w:rsidP="00D67328">
      <w:pPr>
        <w:spacing w:after="0" w:line="360" w:lineRule="auto"/>
        <w:ind w:firstLine="709"/>
        <w:jc w:val="both"/>
        <w:rPr>
          <w:rFonts w:ascii="Times New Roman" w:hAnsi="Times New Roman" w:cs="Times New Roman"/>
          <w:sz w:val="28"/>
          <w:szCs w:val="28"/>
          <w:lang w:eastAsia="ru-RU"/>
        </w:rPr>
      </w:pPr>
      <w:r w:rsidRPr="00A52D0A">
        <w:rPr>
          <w:rFonts w:ascii="Times New Roman" w:hAnsi="Times New Roman" w:cs="Times New Roman"/>
          <w:sz w:val="28"/>
          <w:szCs w:val="28"/>
          <w:lang w:eastAsia="ru-RU"/>
        </w:rPr>
        <w:t xml:space="preserve">А поскольку гражданское право регулирует имущественные отношения, то оно регулирует и неимущественные отношения. Однако есть и более глубокая причина для использования гражданского права для регулирования отношений интеллектуальной собственности. Она заключается в том, что гражданское право, будучи призванным, обеспечить определенные имущественные блага для физических лиц, считается пригодным и для обеспечения таких неимущественных благ, как авторство для физических лиц. Не случайно отношения, основанные на результатах интеллектуальной деятельности, условно называются интеллектуальной собственностью. В этом термине выражается главное - закрепление нормами </w:t>
      </w:r>
      <w:r w:rsidRPr="00A52D0A">
        <w:rPr>
          <w:rFonts w:ascii="Times New Roman" w:hAnsi="Times New Roman" w:cs="Times New Roman"/>
          <w:sz w:val="28"/>
          <w:szCs w:val="28"/>
          <w:lang w:eastAsia="ru-RU"/>
        </w:rPr>
        <w:lastRenderedPageBreak/>
        <w:t>гражданского права принадлежности определенным лицам таких важных неимущественных благ, как авторство созданных ими произведений. Практика и методы, разработанные гражданским правом для регулирования отношений собственности, также в значительной степени пригодны для регулирования отношений, связанных с результатами интеллектуальной деятельности. Нормы, регулирующие эти отношения, образуют один из основных разделов гражданского права, называемый правом интеллектуальной собственности.</w:t>
      </w:r>
    </w:p>
    <w:p w:rsidR="00D67328" w:rsidRPr="00A52D0A" w:rsidRDefault="00D67328" w:rsidP="00D67328">
      <w:pPr>
        <w:spacing w:after="0" w:line="360" w:lineRule="auto"/>
        <w:ind w:firstLine="709"/>
        <w:jc w:val="both"/>
        <w:rPr>
          <w:rFonts w:ascii="Times New Roman" w:eastAsiaTheme="majorEastAsia" w:hAnsi="Times New Roman" w:cs="Times New Roman"/>
          <w:sz w:val="28"/>
          <w:szCs w:val="28"/>
          <w:lang w:eastAsia="ru-RU"/>
        </w:rPr>
      </w:pPr>
      <w:r w:rsidRPr="00A52D0A">
        <w:rPr>
          <w:rFonts w:ascii="Times New Roman" w:hAnsi="Times New Roman" w:cs="Times New Roman"/>
          <w:sz w:val="28"/>
          <w:szCs w:val="28"/>
          <w:lang w:eastAsia="ru-RU"/>
        </w:rPr>
        <w:t xml:space="preserve">Другая группа неимущественных отношений - это неимущественные личные отношения, связанные с такими неотъемлемыми правами и свободами человека, как доброе имя, честь и достоинство. Гражданское право также охватывает эти отношения, но оно не регулирует их столь подробно, как отношения между собственностью и интеллектуальной собственностью. </w:t>
      </w:r>
    </w:p>
    <w:p w:rsidR="00D67328" w:rsidRPr="0035360A" w:rsidRDefault="00D67328" w:rsidP="00D67328">
      <w:pPr>
        <w:spacing w:after="0" w:line="360" w:lineRule="auto"/>
        <w:ind w:firstLine="709"/>
        <w:jc w:val="both"/>
        <w:rPr>
          <w:rFonts w:ascii="Times New Roman" w:hAnsi="Times New Roman" w:cs="Times New Roman"/>
          <w:sz w:val="28"/>
          <w:szCs w:val="28"/>
        </w:rPr>
      </w:pPr>
      <w:r w:rsidRPr="0035360A">
        <w:rPr>
          <w:rFonts w:ascii="Times New Roman" w:hAnsi="Times New Roman" w:cs="Times New Roman"/>
          <w:sz w:val="28"/>
          <w:szCs w:val="28"/>
        </w:rPr>
        <w:t>По сравнению с общественными отношениями, основанными на принципах власти и подчинения, частногражданские правоотношения опосредуют взаимодействие экономически и юридически самостоятельных лиц, основанных на собственной воле, инициативное поведение которых необходимо согласовывать во взаимодействии с поведением других таких же личностно и имущественно свободных субъектов.</w:t>
      </w:r>
    </w:p>
    <w:p w:rsidR="00D67328" w:rsidRPr="0035360A" w:rsidRDefault="00D67328" w:rsidP="00D67328">
      <w:pPr>
        <w:spacing w:after="0" w:line="360" w:lineRule="auto"/>
        <w:ind w:firstLine="709"/>
        <w:jc w:val="both"/>
        <w:rPr>
          <w:rFonts w:ascii="Times New Roman" w:hAnsi="Times New Roman" w:cs="Times New Roman"/>
          <w:sz w:val="28"/>
          <w:szCs w:val="28"/>
        </w:rPr>
      </w:pPr>
      <w:r w:rsidRPr="0035360A">
        <w:rPr>
          <w:rFonts w:ascii="Times New Roman" w:hAnsi="Times New Roman" w:cs="Times New Roman"/>
          <w:sz w:val="28"/>
          <w:szCs w:val="28"/>
        </w:rPr>
        <w:t>Поэтому метод регулирования отношений, входящих в предмет гражданского права, должен отвечать требованиям товарно-рыночной экономики и основываться на признании равенства, самостоятельности воли, инициативы поведения и имущественной самостоятельности их участников. Это свидетельствует об органических различиях между правовыми инструментами, используемыми гражданским правом как частным правом, и методами регулирования в публично-правовой сфере.</w:t>
      </w:r>
    </w:p>
    <w:p w:rsidR="00D67328" w:rsidRPr="0035360A" w:rsidRDefault="00D67328" w:rsidP="00D67328">
      <w:pPr>
        <w:spacing w:after="0" w:line="360" w:lineRule="auto"/>
        <w:ind w:firstLine="709"/>
        <w:jc w:val="both"/>
        <w:rPr>
          <w:rFonts w:ascii="Times New Roman" w:hAnsi="Times New Roman" w:cs="Times New Roman"/>
          <w:sz w:val="28"/>
          <w:szCs w:val="28"/>
        </w:rPr>
      </w:pPr>
      <w:r w:rsidRPr="0035360A">
        <w:rPr>
          <w:rFonts w:ascii="Times New Roman" w:hAnsi="Times New Roman" w:cs="Times New Roman"/>
          <w:sz w:val="28"/>
          <w:szCs w:val="28"/>
        </w:rPr>
        <w:t xml:space="preserve">Это обстоятельство позволяет некоторым ученым выделить единый признак гражданско-правового метода и охарактеризовать его как </w:t>
      </w:r>
      <w:proofErr w:type="spellStart"/>
      <w:r w:rsidRPr="0035360A">
        <w:rPr>
          <w:rFonts w:ascii="Times New Roman" w:hAnsi="Times New Roman" w:cs="Times New Roman"/>
          <w:sz w:val="28"/>
          <w:szCs w:val="28"/>
        </w:rPr>
        <w:t>предметрическое</w:t>
      </w:r>
      <w:proofErr w:type="spellEnd"/>
      <w:r w:rsidRPr="0035360A">
        <w:rPr>
          <w:rFonts w:ascii="Times New Roman" w:hAnsi="Times New Roman" w:cs="Times New Roman"/>
          <w:sz w:val="28"/>
          <w:szCs w:val="28"/>
        </w:rPr>
        <w:t xml:space="preserve"> согласование или метод правового равенства. Однако </w:t>
      </w:r>
      <w:r w:rsidRPr="0035360A">
        <w:rPr>
          <w:rFonts w:ascii="Times New Roman" w:hAnsi="Times New Roman" w:cs="Times New Roman"/>
          <w:sz w:val="28"/>
          <w:szCs w:val="28"/>
        </w:rPr>
        <w:lastRenderedPageBreak/>
        <w:t>специфика правового статуса участников, а также специфика оснований возникновения и содержания гражданско-правовых отношений, в основном характеризующих предмет гражданского права, не в полной мере отражают отраслевую специфику гражданского права и не позволяют отличить его метод от методов, используемых другими частными отраслями права</w:t>
      </w:r>
      <w:r w:rsidRPr="00A52D0A">
        <w:rPr>
          <w:rFonts w:ascii="Times New Roman" w:hAnsi="Times New Roman" w:cs="Times New Roman"/>
          <w:sz w:val="28"/>
          <w:szCs w:val="28"/>
          <w:vertAlign w:val="superscript"/>
        </w:rPr>
        <w:footnoteReference w:id="5"/>
      </w:r>
      <w:r w:rsidRPr="0035360A">
        <w:rPr>
          <w:rFonts w:ascii="Times New Roman" w:hAnsi="Times New Roman" w:cs="Times New Roman"/>
          <w:sz w:val="28"/>
          <w:szCs w:val="28"/>
        </w:rPr>
        <w:t>.</w:t>
      </w:r>
    </w:p>
    <w:p w:rsidR="00D67328" w:rsidRPr="0035360A" w:rsidRDefault="00D67328" w:rsidP="00D67328">
      <w:pPr>
        <w:spacing w:after="0" w:line="360" w:lineRule="auto"/>
        <w:ind w:firstLine="709"/>
        <w:jc w:val="both"/>
        <w:rPr>
          <w:rFonts w:ascii="Times New Roman" w:hAnsi="Times New Roman" w:cs="Times New Roman"/>
          <w:sz w:val="28"/>
          <w:szCs w:val="28"/>
        </w:rPr>
      </w:pPr>
      <w:r w:rsidRPr="0035360A">
        <w:rPr>
          <w:rFonts w:ascii="Times New Roman" w:hAnsi="Times New Roman" w:cs="Times New Roman"/>
          <w:sz w:val="28"/>
          <w:szCs w:val="28"/>
        </w:rPr>
        <w:t>Достаточно четкое представление о конститутивных особенностях метода гражданского права по отношению к другим отраслевым методам дает комплексная оценка особенностей гражданско-правового воздействия на общественные отношения в четырех наиболее значимых признаках, характерных для метода:</w:t>
      </w:r>
      <w:r>
        <w:rPr>
          <w:rFonts w:ascii="Times New Roman" w:hAnsi="Times New Roman" w:cs="Times New Roman"/>
          <w:sz w:val="28"/>
          <w:szCs w:val="28"/>
        </w:rPr>
        <w:t xml:space="preserve"> </w:t>
      </w:r>
      <w:r w:rsidRPr="0035360A">
        <w:rPr>
          <w:rFonts w:ascii="Times New Roman" w:hAnsi="Times New Roman" w:cs="Times New Roman"/>
          <w:sz w:val="28"/>
          <w:szCs w:val="28"/>
        </w:rPr>
        <w:t>содержание установленных правил поведения (общее направление правового воздействия);</w:t>
      </w:r>
      <w:r>
        <w:rPr>
          <w:rFonts w:ascii="Times New Roman" w:hAnsi="Times New Roman" w:cs="Times New Roman"/>
          <w:sz w:val="28"/>
          <w:szCs w:val="28"/>
        </w:rPr>
        <w:t xml:space="preserve"> </w:t>
      </w:r>
      <w:r w:rsidRPr="0035360A">
        <w:rPr>
          <w:rFonts w:ascii="Times New Roman" w:hAnsi="Times New Roman" w:cs="Times New Roman"/>
          <w:sz w:val="28"/>
          <w:szCs w:val="28"/>
        </w:rPr>
        <w:t>формы закрепления правил поведения (преобладающий метод формализации правовых норм);</w:t>
      </w:r>
      <w:r>
        <w:rPr>
          <w:rFonts w:ascii="Times New Roman" w:hAnsi="Times New Roman" w:cs="Times New Roman"/>
          <w:sz w:val="28"/>
          <w:szCs w:val="28"/>
        </w:rPr>
        <w:t xml:space="preserve"> </w:t>
      </w:r>
      <w:r w:rsidRPr="0035360A">
        <w:rPr>
          <w:rFonts w:ascii="Times New Roman" w:hAnsi="Times New Roman" w:cs="Times New Roman"/>
          <w:sz w:val="28"/>
          <w:szCs w:val="28"/>
        </w:rPr>
        <w:t>степень определенности правил поведения (объем прав и дискреционных полномочий правоохранительных органов по индивидуальному регулированию);</w:t>
      </w:r>
      <w:r>
        <w:rPr>
          <w:rFonts w:ascii="Times New Roman" w:hAnsi="Times New Roman" w:cs="Times New Roman"/>
          <w:sz w:val="28"/>
          <w:szCs w:val="28"/>
        </w:rPr>
        <w:t xml:space="preserve"> </w:t>
      </w:r>
      <w:r w:rsidRPr="0035360A">
        <w:rPr>
          <w:rFonts w:ascii="Times New Roman" w:hAnsi="Times New Roman" w:cs="Times New Roman"/>
          <w:sz w:val="28"/>
          <w:szCs w:val="28"/>
        </w:rPr>
        <w:t>функциональная направленность правил поведения (преобладающие регулятивные задачи, основная социальная цель правовых норм).</w:t>
      </w:r>
    </w:p>
    <w:p w:rsidR="00D67328" w:rsidRPr="0035360A" w:rsidRDefault="00D67328" w:rsidP="00D67328">
      <w:pPr>
        <w:spacing w:after="0" w:line="360" w:lineRule="auto"/>
        <w:ind w:firstLine="709"/>
        <w:jc w:val="both"/>
        <w:rPr>
          <w:rFonts w:ascii="Times New Roman" w:hAnsi="Times New Roman" w:cs="Times New Roman"/>
          <w:sz w:val="28"/>
          <w:szCs w:val="28"/>
        </w:rPr>
      </w:pPr>
      <w:r w:rsidRPr="0035360A">
        <w:rPr>
          <w:rFonts w:ascii="Times New Roman" w:hAnsi="Times New Roman" w:cs="Times New Roman"/>
          <w:sz w:val="28"/>
          <w:szCs w:val="28"/>
        </w:rPr>
        <w:t>Гражданское право использует всю палитру способов регулирующего воздействия на свой предмет: разрешения, запреты, обязательства</w:t>
      </w:r>
      <w:r w:rsidRPr="00A52D0A">
        <w:rPr>
          <w:rFonts w:ascii="Times New Roman" w:hAnsi="Times New Roman" w:cs="Times New Roman"/>
          <w:sz w:val="28"/>
          <w:szCs w:val="28"/>
          <w:vertAlign w:val="superscript"/>
        </w:rPr>
        <w:footnoteReference w:id="6"/>
      </w:r>
      <w:r w:rsidRPr="0035360A">
        <w:rPr>
          <w:rFonts w:ascii="Times New Roman" w:hAnsi="Times New Roman" w:cs="Times New Roman"/>
          <w:sz w:val="28"/>
          <w:szCs w:val="28"/>
        </w:rPr>
        <w:t xml:space="preserve">. Примерами норм прямого запрещения определенного поведения являются положения статьи 10 ГК РФ о недопустимости действий граждан и юридических лиц, осуществляемых исключительно с целью причинения вреда другому лицу, в обход закона с противоправной целью, а также злоупотребления законом иными способами; пункт 4 статьи 19 </w:t>
      </w:r>
      <w:r>
        <w:rPr>
          <w:rFonts w:ascii="Times New Roman" w:hAnsi="Times New Roman" w:cs="Times New Roman"/>
          <w:sz w:val="28"/>
          <w:szCs w:val="28"/>
        </w:rPr>
        <w:t>ГК РФ</w:t>
      </w:r>
      <w:r w:rsidRPr="0035360A">
        <w:rPr>
          <w:rFonts w:ascii="Times New Roman" w:hAnsi="Times New Roman" w:cs="Times New Roman"/>
          <w:sz w:val="28"/>
          <w:szCs w:val="28"/>
        </w:rPr>
        <w:t xml:space="preserve"> о запрете приобретения прав и обязанностей от имени другого лица; Статья 22 </w:t>
      </w:r>
      <w:r>
        <w:rPr>
          <w:rFonts w:ascii="Times New Roman" w:hAnsi="Times New Roman" w:cs="Times New Roman"/>
          <w:sz w:val="28"/>
          <w:szCs w:val="28"/>
        </w:rPr>
        <w:t>ГК РФ</w:t>
      </w:r>
      <w:r w:rsidRPr="0035360A">
        <w:rPr>
          <w:rFonts w:ascii="Times New Roman" w:hAnsi="Times New Roman" w:cs="Times New Roman"/>
          <w:sz w:val="28"/>
          <w:szCs w:val="28"/>
        </w:rPr>
        <w:t xml:space="preserve"> о запрете лишения, ограничения, полного или частичного отказа гражданина в дееспособности или дееспособности; статья 137 </w:t>
      </w:r>
      <w:r>
        <w:rPr>
          <w:rFonts w:ascii="Times New Roman" w:hAnsi="Times New Roman" w:cs="Times New Roman"/>
          <w:sz w:val="28"/>
          <w:szCs w:val="28"/>
        </w:rPr>
        <w:t>ГК РФ</w:t>
      </w:r>
      <w:r w:rsidRPr="0035360A">
        <w:rPr>
          <w:rFonts w:ascii="Times New Roman" w:hAnsi="Times New Roman" w:cs="Times New Roman"/>
          <w:sz w:val="28"/>
          <w:szCs w:val="28"/>
        </w:rPr>
        <w:t xml:space="preserve"> о </w:t>
      </w:r>
      <w:r w:rsidRPr="0035360A">
        <w:rPr>
          <w:rFonts w:ascii="Times New Roman" w:hAnsi="Times New Roman" w:cs="Times New Roman"/>
          <w:sz w:val="28"/>
          <w:szCs w:val="28"/>
        </w:rPr>
        <w:lastRenderedPageBreak/>
        <w:t>недопустимости при осуществлении прав жестокого обращения с животными, противоречащего принципам гуманности и др. Обязательными также являются положения пункта 2 статьи 36 ГК РФ, предписывающие опекунам или попечителям несовершеннолетних граждан совместно проживать со своими подопечными; пункта 3 статьи 184 ГК РФ, закрепляющего обязанность коммерческого представителя хранить тайну, а после исполнения поручения ему становятся известными сведения о коммерческих сделках; в части 1 статьи 227 ГК РФ, устанавливающей обязанность лица, нашедшего утраченную вещь, немедленно уведомить лицо, потерявшее ее, или собственника вещи, или кого-либо другого, кого он знал, о лицах, имеющих право на ее получение, и возвратить найденную вещь этому лицу; и т.д. Однако наиболее важная роль в регулировании гражданско-правовых отношений отводится разрешительным нормам. Независимость участников имущественного оборота и их личная обособленность немыслимы без их разрешения свободно осуществлять экономические и личные права.</w:t>
      </w:r>
    </w:p>
    <w:p w:rsidR="00D67328" w:rsidRDefault="00D67328" w:rsidP="00D67328">
      <w:pPr>
        <w:spacing w:after="0" w:line="360" w:lineRule="auto"/>
        <w:ind w:firstLine="709"/>
        <w:jc w:val="both"/>
        <w:rPr>
          <w:rFonts w:ascii="Times New Roman" w:hAnsi="Times New Roman" w:cs="Times New Roman"/>
          <w:sz w:val="28"/>
          <w:szCs w:val="28"/>
        </w:rPr>
      </w:pPr>
      <w:r w:rsidRPr="0035360A">
        <w:rPr>
          <w:rFonts w:ascii="Times New Roman" w:hAnsi="Times New Roman" w:cs="Times New Roman"/>
          <w:sz w:val="28"/>
          <w:szCs w:val="28"/>
        </w:rPr>
        <w:t>Инициатива в установлении и осуществлении гражданских правоотношений принадлежит самим участникам. Они, в силу свободы договора, обеспечивающей большинство гражданско-правовых отношений, реализуют свои гражданские права по собственной воле и в своих интересах, в том числе право применять меры ответственности за их нару</w:t>
      </w:r>
      <w:r>
        <w:rPr>
          <w:rFonts w:ascii="Times New Roman" w:hAnsi="Times New Roman" w:cs="Times New Roman"/>
          <w:sz w:val="28"/>
          <w:szCs w:val="28"/>
        </w:rPr>
        <w:t>шение (п. 2 ст. 1 ГК РФ). Добросовестность</w:t>
      </w:r>
      <w:r w:rsidRPr="0035360A">
        <w:rPr>
          <w:rFonts w:ascii="Times New Roman" w:hAnsi="Times New Roman" w:cs="Times New Roman"/>
          <w:sz w:val="28"/>
          <w:szCs w:val="28"/>
        </w:rPr>
        <w:t xml:space="preserve"> имеют характер норм: о лицах, которые могут быть участниками гражданского оборота (статья 2 ГК РФ); об основаниях гражданских правоотношений (подп. 1, 8 п. 1 ст. 8 ГК РФ); о способах защиты гражданских прав (ст. 12 ГК РФ); о содержании права собственности (ст. 209 ГК РФ), исключительных прав (ст. 1229 ГК РФ) и многих других.  Поэтому можно утверждать, что с точки зрения содержания регулирующего воздействия на общественные отношения гражданско-правовой метод является в первую очередь разрешительным. Разрешительная направленность гражданско-правового метода признается его ведущей </w:t>
      </w:r>
      <w:r w:rsidRPr="0035360A">
        <w:rPr>
          <w:rFonts w:ascii="Times New Roman" w:hAnsi="Times New Roman" w:cs="Times New Roman"/>
          <w:sz w:val="28"/>
          <w:szCs w:val="28"/>
        </w:rPr>
        <w:lastRenderedPageBreak/>
        <w:t>чертой, определяющей основной метод регулирования-предоставление физическим лицам субъективных прав (законной собственности)</w:t>
      </w:r>
      <w:r w:rsidRPr="00A52D0A">
        <w:rPr>
          <w:rFonts w:ascii="Times New Roman" w:hAnsi="Times New Roman" w:cs="Times New Roman"/>
          <w:sz w:val="28"/>
          <w:szCs w:val="28"/>
          <w:vertAlign w:val="superscript"/>
        </w:rPr>
        <w:footnoteReference w:id="7"/>
      </w:r>
      <w:r w:rsidRPr="0035360A">
        <w:rPr>
          <w:rFonts w:ascii="Times New Roman" w:hAnsi="Times New Roman" w:cs="Times New Roman"/>
          <w:sz w:val="28"/>
          <w:szCs w:val="28"/>
        </w:rPr>
        <w:t>.</w:t>
      </w:r>
      <w:r>
        <w:rPr>
          <w:rFonts w:ascii="Times New Roman" w:hAnsi="Times New Roman" w:cs="Times New Roman"/>
          <w:sz w:val="28"/>
          <w:szCs w:val="28"/>
        </w:rPr>
        <w:t xml:space="preserve"> </w:t>
      </w:r>
      <w:r w:rsidRPr="0035360A">
        <w:rPr>
          <w:rFonts w:ascii="Times New Roman" w:hAnsi="Times New Roman" w:cs="Times New Roman"/>
          <w:sz w:val="28"/>
          <w:szCs w:val="28"/>
        </w:rPr>
        <w:t xml:space="preserve">По форме предписания правовые нормы делятся на императивные (предписывающие строго определенное поведение) и диспозитивные (которые применяются постольку, поскольку соглашением сторон не предусмотрено иное). Многообразие и индивидуальность экономических потребностей в сочетании с разрешительной направленностью гражданско-правового регулирования требуют от участников гражданского оборота возможности самостоятельно выбирать пути и средства удовлетворения частных интересов. Это свидетельствует об особой роли диспозитивных норм в регулирующем воздействии гражданского права на общественные отношения, образующие его предмет. Большинство норм, регулирующих договорные обязательства, позволяют сторонам осуществлять свои права и обязанности в соответствии с индивидуальной моделью поведения, установленной ими на основе диспозитивных норм. </w:t>
      </w:r>
    </w:p>
    <w:p w:rsidR="00D67328" w:rsidRDefault="00D67328" w:rsidP="00D67328">
      <w:pPr>
        <w:spacing w:after="0" w:line="360" w:lineRule="auto"/>
        <w:ind w:firstLine="709"/>
        <w:jc w:val="both"/>
        <w:rPr>
          <w:rFonts w:ascii="Times New Roman" w:hAnsi="Times New Roman" w:cs="Times New Roman"/>
          <w:sz w:val="28"/>
          <w:szCs w:val="28"/>
        </w:rPr>
      </w:pPr>
      <w:r w:rsidRPr="0035360A">
        <w:rPr>
          <w:rFonts w:ascii="Times New Roman" w:hAnsi="Times New Roman" w:cs="Times New Roman"/>
          <w:sz w:val="28"/>
          <w:szCs w:val="28"/>
        </w:rPr>
        <w:t xml:space="preserve">Таким образом, согласно преобладающему способу регистрации гражданско-правовых норм, </w:t>
      </w:r>
      <w:r>
        <w:rPr>
          <w:rFonts w:ascii="Times New Roman" w:hAnsi="Times New Roman" w:cs="Times New Roman"/>
          <w:sz w:val="28"/>
          <w:szCs w:val="28"/>
        </w:rPr>
        <w:t>г</w:t>
      </w:r>
      <w:r w:rsidRPr="0035360A">
        <w:rPr>
          <w:rFonts w:ascii="Times New Roman" w:hAnsi="Times New Roman" w:cs="Times New Roman"/>
          <w:sz w:val="28"/>
          <w:szCs w:val="28"/>
        </w:rPr>
        <w:t>ражданско-правовой метод характеризуется преимущественной диспозицией.</w:t>
      </w:r>
      <w:r>
        <w:rPr>
          <w:rFonts w:ascii="Times New Roman" w:hAnsi="Times New Roman" w:cs="Times New Roman"/>
          <w:sz w:val="28"/>
          <w:szCs w:val="28"/>
        </w:rPr>
        <w:t xml:space="preserve"> </w:t>
      </w:r>
      <w:r w:rsidRPr="0035360A">
        <w:rPr>
          <w:rFonts w:ascii="Times New Roman" w:hAnsi="Times New Roman" w:cs="Times New Roman"/>
          <w:sz w:val="28"/>
          <w:szCs w:val="28"/>
        </w:rPr>
        <w:t xml:space="preserve">Следует приветствовать усиление диспозитивности в регулировании производственной и иной экономической деятельности в сфере сельского хозяйства. Измененная статья 23 </w:t>
      </w:r>
      <w:r>
        <w:rPr>
          <w:rFonts w:ascii="Times New Roman" w:hAnsi="Times New Roman" w:cs="Times New Roman"/>
          <w:sz w:val="28"/>
          <w:szCs w:val="28"/>
        </w:rPr>
        <w:t>ГК РФ</w:t>
      </w:r>
      <w:r w:rsidRPr="0035360A">
        <w:rPr>
          <w:rFonts w:ascii="Times New Roman" w:hAnsi="Times New Roman" w:cs="Times New Roman"/>
          <w:sz w:val="28"/>
          <w:szCs w:val="28"/>
        </w:rPr>
        <w:t xml:space="preserve"> и новый подпункт 3.1 пункта 2 Главы 4 </w:t>
      </w:r>
      <w:r>
        <w:rPr>
          <w:rFonts w:ascii="Times New Roman" w:hAnsi="Times New Roman" w:cs="Times New Roman"/>
          <w:sz w:val="28"/>
          <w:szCs w:val="28"/>
        </w:rPr>
        <w:t>ГК РФ</w:t>
      </w:r>
      <w:r w:rsidRPr="0035360A">
        <w:rPr>
          <w:rFonts w:ascii="Times New Roman" w:hAnsi="Times New Roman" w:cs="Times New Roman"/>
          <w:sz w:val="28"/>
          <w:szCs w:val="28"/>
        </w:rPr>
        <w:t xml:space="preserve">, установленный Федеральным законом от 30 декабря 2012 года № 302-ФЗ </w:t>
      </w:r>
      <w:r>
        <w:rPr>
          <w:rFonts w:ascii="Times New Roman" w:hAnsi="Times New Roman" w:cs="Times New Roman"/>
          <w:sz w:val="28"/>
          <w:szCs w:val="28"/>
        </w:rPr>
        <w:t>«</w:t>
      </w:r>
      <w:r w:rsidRPr="0035360A">
        <w:rPr>
          <w:rFonts w:ascii="Times New Roman" w:hAnsi="Times New Roman" w:cs="Times New Roman"/>
          <w:sz w:val="28"/>
          <w:szCs w:val="28"/>
        </w:rPr>
        <w:t xml:space="preserve">О внесении изменений в главы 1, 2, 3 и 4 </w:t>
      </w:r>
      <w:r>
        <w:rPr>
          <w:rFonts w:ascii="Times New Roman" w:hAnsi="Times New Roman" w:cs="Times New Roman"/>
          <w:sz w:val="28"/>
          <w:szCs w:val="28"/>
        </w:rPr>
        <w:t>ГК РФ»</w:t>
      </w:r>
      <w:r w:rsidRPr="0035360A">
        <w:rPr>
          <w:rFonts w:ascii="Times New Roman" w:hAnsi="Times New Roman" w:cs="Times New Roman"/>
          <w:sz w:val="28"/>
          <w:szCs w:val="28"/>
        </w:rPr>
        <w:t>, предусматривали создание гражданами по своему выбору либо договорного, либо юридического лица крестьянского хозяйства.</w:t>
      </w:r>
      <w:r>
        <w:rPr>
          <w:rFonts w:ascii="Times New Roman" w:hAnsi="Times New Roman" w:cs="Times New Roman"/>
          <w:sz w:val="28"/>
          <w:szCs w:val="28"/>
        </w:rPr>
        <w:t xml:space="preserve"> </w:t>
      </w:r>
      <w:r w:rsidRPr="0035360A">
        <w:rPr>
          <w:rFonts w:ascii="Times New Roman" w:hAnsi="Times New Roman" w:cs="Times New Roman"/>
          <w:sz w:val="28"/>
          <w:szCs w:val="28"/>
        </w:rPr>
        <w:t xml:space="preserve">По характеру отношений с индивидуальным регулированием в теории права существуют абсолютно определенные нормы, не предусматривающие возможности конкретного индивидуального регулирования общественных отношений, и относительно определенные нормы, позволяющие </w:t>
      </w:r>
      <w:r w:rsidRPr="0035360A">
        <w:rPr>
          <w:rFonts w:ascii="Times New Roman" w:hAnsi="Times New Roman" w:cs="Times New Roman"/>
          <w:sz w:val="28"/>
          <w:szCs w:val="28"/>
        </w:rPr>
        <w:lastRenderedPageBreak/>
        <w:t>правоохранительным органам решать дело с учетом конкретных обстоятельств.</w:t>
      </w:r>
    </w:p>
    <w:p w:rsidR="00D67328" w:rsidRPr="00D67328" w:rsidRDefault="00D67328" w:rsidP="00D67328">
      <w:pPr>
        <w:spacing w:after="0" w:line="360" w:lineRule="auto"/>
        <w:ind w:firstLine="709"/>
        <w:jc w:val="both"/>
        <w:rPr>
          <w:rFonts w:ascii="Times New Roman" w:hAnsi="Times New Roman" w:cs="Times New Roman"/>
          <w:sz w:val="28"/>
          <w:szCs w:val="28"/>
        </w:rPr>
      </w:pPr>
      <w:r w:rsidRPr="00D67328">
        <w:rPr>
          <w:rFonts w:ascii="Times New Roman" w:hAnsi="Times New Roman" w:cs="Times New Roman"/>
          <w:sz w:val="28"/>
          <w:szCs w:val="28"/>
        </w:rPr>
        <w:t>Система гражданского права</w:t>
      </w:r>
      <w:r>
        <w:rPr>
          <w:rFonts w:ascii="Times New Roman" w:hAnsi="Times New Roman" w:cs="Times New Roman"/>
          <w:sz w:val="28"/>
          <w:szCs w:val="28"/>
        </w:rPr>
        <w:t xml:space="preserve"> -</w:t>
      </w:r>
      <w:r w:rsidRPr="00D67328">
        <w:rPr>
          <w:rFonts w:ascii="Times New Roman" w:hAnsi="Times New Roman" w:cs="Times New Roman"/>
          <w:sz w:val="28"/>
          <w:szCs w:val="28"/>
        </w:rPr>
        <w:t xml:space="preserve"> </w:t>
      </w:r>
      <w:r>
        <w:rPr>
          <w:rFonts w:ascii="Times New Roman" w:hAnsi="Times New Roman" w:cs="Times New Roman"/>
          <w:sz w:val="28"/>
          <w:szCs w:val="28"/>
        </w:rPr>
        <w:t>совокупность элементов граждан</w:t>
      </w:r>
      <w:r w:rsidRPr="00D67328">
        <w:rPr>
          <w:rFonts w:ascii="Times New Roman" w:hAnsi="Times New Roman" w:cs="Times New Roman"/>
          <w:sz w:val="28"/>
          <w:szCs w:val="28"/>
        </w:rPr>
        <w:t>ского права, которые взаимодействуют между собой определенным образом. Гражданское право делится на общую и особенную части. Общая часть содержит нормы, регулирующие все отношения гражданского права, а именно следующие нормы: 1) о предмете гражданского права, 2) о принципах гражданского права, 3) о субъектах гражданского права, 4) об объектах гражданских прав, 5) об основаниях возникновения гражданских правоотношений, 6) о представительстве и доверенности, 7) о сроках. Особенная часть содержит нормы, регулирующие отдельные виды отношений. Особенная часть делится на следующие подотрасли: 1) вещное право, 2) обязательственное право, 3) наследственное право, 4) права на результаты интелл</w:t>
      </w:r>
      <w:r>
        <w:rPr>
          <w:rFonts w:ascii="Times New Roman" w:hAnsi="Times New Roman" w:cs="Times New Roman"/>
          <w:sz w:val="28"/>
          <w:szCs w:val="28"/>
        </w:rPr>
        <w:t>ектуальной деятельности и сред</w:t>
      </w:r>
      <w:r w:rsidRPr="00D67328">
        <w:rPr>
          <w:rFonts w:ascii="Times New Roman" w:hAnsi="Times New Roman" w:cs="Times New Roman"/>
          <w:sz w:val="28"/>
          <w:szCs w:val="28"/>
        </w:rPr>
        <w:t>ства индивидуализации. Подотрасли гражданского права состоят из институтов</w:t>
      </w:r>
      <w:r>
        <w:rPr>
          <w:rFonts w:ascii="Times New Roman" w:hAnsi="Times New Roman" w:cs="Times New Roman"/>
          <w:sz w:val="28"/>
          <w:szCs w:val="28"/>
        </w:rPr>
        <w:t xml:space="preserve"> и </w:t>
      </w:r>
      <w:proofErr w:type="spellStart"/>
      <w:r>
        <w:rPr>
          <w:rFonts w:ascii="Times New Roman" w:hAnsi="Times New Roman" w:cs="Times New Roman"/>
          <w:sz w:val="28"/>
          <w:szCs w:val="28"/>
        </w:rPr>
        <w:t>субин</w:t>
      </w:r>
      <w:r w:rsidRPr="00D67328">
        <w:rPr>
          <w:rFonts w:ascii="Times New Roman" w:hAnsi="Times New Roman" w:cs="Times New Roman"/>
          <w:sz w:val="28"/>
          <w:szCs w:val="28"/>
        </w:rPr>
        <w:t>ститутов</w:t>
      </w:r>
      <w:proofErr w:type="spellEnd"/>
    </w:p>
    <w:p w:rsidR="00D67328" w:rsidRDefault="00D67328">
      <w:pPr>
        <w:rPr>
          <w:rFonts w:ascii="Times New Roman" w:hAnsi="Times New Roman" w:cs="Times New Roman"/>
          <w:sz w:val="28"/>
          <w:szCs w:val="28"/>
        </w:rPr>
      </w:pPr>
    </w:p>
    <w:p w:rsidR="00D67328" w:rsidRDefault="00D67328" w:rsidP="00D67328">
      <w:pPr>
        <w:jc w:val="center"/>
        <w:rPr>
          <w:rFonts w:ascii="Times New Roman" w:hAnsi="Times New Roman" w:cs="Times New Roman"/>
          <w:b/>
          <w:sz w:val="28"/>
          <w:szCs w:val="28"/>
        </w:rPr>
      </w:pPr>
      <w:r w:rsidRPr="00D67328">
        <w:rPr>
          <w:rFonts w:ascii="Times New Roman" w:hAnsi="Times New Roman" w:cs="Times New Roman"/>
          <w:b/>
          <w:sz w:val="28"/>
          <w:szCs w:val="28"/>
        </w:rPr>
        <w:t>2. Источники гражданского права.</w:t>
      </w:r>
    </w:p>
    <w:p w:rsidR="00D67328" w:rsidRPr="0035360A" w:rsidRDefault="00D67328" w:rsidP="00D67328">
      <w:pPr>
        <w:pStyle w:val="a6"/>
        <w:rPr>
          <w:lang w:eastAsia="ru-RU"/>
        </w:rPr>
      </w:pPr>
    </w:p>
    <w:p w:rsidR="00D67328" w:rsidRPr="0035360A" w:rsidRDefault="00D67328" w:rsidP="00D67328">
      <w:pPr>
        <w:spacing w:after="0" w:line="360" w:lineRule="auto"/>
        <w:ind w:firstLine="709"/>
        <w:jc w:val="both"/>
        <w:rPr>
          <w:rFonts w:ascii="Times New Roman" w:hAnsi="Times New Roman" w:cs="Times New Roman"/>
          <w:sz w:val="28"/>
          <w:szCs w:val="28"/>
        </w:rPr>
      </w:pPr>
      <w:r w:rsidRPr="0035360A">
        <w:rPr>
          <w:rFonts w:ascii="Times New Roman" w:hAnsi="Times New Roman" w:cs="Times New Roman"/>
          <w:sz w:val="28"/>
          <w:szCs w:val="28"/>
        </w:rPr>
        <w:t>Источниками гражданского права являются нормативные акты, содержащие нормы гражданского права.</w:t>
      </w:r>
    </w:p>
    <w:p w:rsidR="00D67328" w:rsidRPr="0035360A" w:rsidRDefault="00D67328" w:rsidP="00D67328">
      <w:pPr>
        <w:spacing w:after="0" w:line="360" w:lineRule="auto"/>
        <w:ind w:firstLine="709"/>
        <w:jc w:val="both"/>
        <w:rPr>
          <w:rFonts w:ascii="Times New Roman" w:hAnsi="Times New Roman" w:cs="Times New Roman"/>
          <w:sz w:val="28"/>
          <w:szCs w:val="28"/>
        </w:rPr>
      </w:pPr>
      <w:r w:rsidRPr="0035360A">
        <w:rPr>
          <w:rFonts w:ascii="Times New Roman" w:hAnsi="Times New Roman" w:cs="Times New Roman"/>
          <w:sz w:val="28"/>
          <w:szCs w:val="28"/>
        </w:rPr>
        <w:t>Общей характеристикой всех источников гражданского права является их нормативный и системный характер.</w:t>
      </w:r>
    </w:p>
    <w:p w:rsidR="00D67328" w:rsidRPr="0035360A" w:rsidRDefault="00D67328" w:rsidP="00D67328">
      <w:pPr>
        <w:spacing w:after="0" w:line="360" w:lineRule="auto"/>
        <w:ind w:firstLine="709"/>
        <w:jc w:val="both"/>
        <w:rPr>
          <w:rFonts w:ascii="Times New Roman" w:hAnsi="Times New Roman" w:cs="Times New Roman"/>
          <w:sz w:val="28"/>
          <w:szCs w:val="28"/>
        </w:rPr>
      </w:pPr>
      <w:r w:rsidRPr="0035360A">
        <w:rPr>
          <w:rFonts w:ascii="Times New Roman" w:hAnsi="Times New Roman" w:cs="Times New Roman"/>
          <w:sz w:val="28"/>
          <w:szCs w:val="28"/>
        </w:rPr>
        <w:t>Система источников гражданского права формируется законодательными актами Российской Федерации, подзаконными актами и иными источниками, содержащими нормы гражданского права.</w:t>
      </w:r>
    </w:p>
    <w:p w:rsidR="00D67328" w:rsidRPr="0035360A" w:rsidRDefault="00D67328" w:rsidP="00D67328">
      <w:pPr>
        <w:spacing w:after="0" w:line="360" w:lineRule="auto"/>
        <w:ind w:firstLine="709"/>
        <w:jc w:val="both"/>
        <w:rPr>
          <w:rFonts w:ascii="Times New Roman" w:hAnsi="Times New Roman" w:cs="Times New Roman"/>
          <w:sz w:val="28"/>
          <w:szCs w:val="28"/>
        </w:rPr>
      </w:pPr>
      <w:r w:rsidRPr="0035360A">
        <w:rPr>
          <w:rFonts w:ascii="Times New Roman" w:hAnsi="Times New Roman" w:cs="Times New Roman"/>
          <w:sz w:val="28"/>
          <w:szCs w:val="28"/>
        </w:rPr>
        <w:t xml:space="preserve">Следует учитывать, что в силу пункта </w:t>
      </w:r>
      <w:r>
        <w:rPr>
          <w:rFonts w:ascii="Times New Roman" w:hAnsi="Times New Roman" w:cs="Times New Roman"/>
          <w:sz w:val="28"/>
          <w:szCs w:val="28"/>
        </w:rPr>
        <w:t>«</w:t>
      </w:r>
      <w:r w:rsidRPr="0035360A">
        <w:rPr>
          <w:rFonts w:ascii="Times New Roman" w:hAnsi="Times New Roman" w:cs="Times New Roman"/>
          <w:sz w:val="28"/>
          <w:szCs w:val="28"/>
        </w:rPr>
        <w:t>о</w:t>
      </w:r>
      <w:r>
        <w:rPr>
          <w:rFonts w:ascii="Times New Roman" w:hAnsi="Times New Roman" w:cs="Times New Roman"/>
          <w:sz w:val="28"/>
          <w:szCs w:val="28"/>
        </w:rPr>
        <w:t>»</w:t>
      </w:r>
      <w:r w:rsidRPr="0035360A">
        <w:rPr>
          <w:rFonts w:ascii="Times New Roman" w:hAnsi="Times New Roman" w:cs="Times New Roman"/>
          <w:sz w:val="28"/>
          <w:szCs w:val="28"/>
        </w:rPr>
        <w:t xml:space="preserve"> статьи 71 Конституции Российской Федерации гражданское законодательство находится в ведении Российской Федерации. Это положение воспроизводится в п. 1. 3 </w:t>
      </w:r>
      <w:r>
        <w:rPr>
          <w:rFonts w:ascii="Times New Roman" w:hAnsi="Times New Roman" w:cs="Times New Roman"/>
          <w:sz w:val="28"/>
          <w:szCs w:val="28"/>
        </w:rPr>
        <w:t>ГК РФ</w:t>
      </w:r>
      <w:r w:rsidRPr="0035360A">
        <w:rPr>
          <w:rFonts w:ascii="Times New Roman" w:hAnsi="Times New Roman" w:cs="Times New Roman"/>
          <w:sz w:val="28"/>
          <w:szCs w:val="28"/>
        </w:rPr>
        <w:t>.</w:t>
      </w:r>
    </w:p>
    <w:p w:rsidR="00D67328" w:rsidRPr="0035360A" w:rsidRDefault="00D67328" w:rsidP="00D67328">
      <w:pPr>
        <w:spacing w:after="0" w:line="360" w:lineRule="auto"/>
        <w:ind w:firstLine="709"/>
        <w:jc w:val="both"/>
        <w:rPr>
          <w:rFonts w:ascii="Times New Roman" w:hAnsi="Times New Roman" w:cs="Times New Roman"/>
          <w:sz w:val="28"/>
          <w:szCs w:val="28"/>
        </w:rPr>
      </w:pPr>
      <w:r w:rsidRPr="0035360A">
        <w:rPr>
          <w:rFonts w:ascii="Times New Roman" w:hAnsi="Times New Roman" w:cs="Times New Roman"/>
          <w:sz w:val="28"/>
          <w:szCs w:val="28"/>
        </w:rPr>
        <w:t xml:space="preserve">Законодательство Российской Федерации включает правовые акты органов законодательной и исполнительной власти, основанные на основных </w:t>
      </w:r>
      <w:r w:rsidRPr="0035360A">
        <w:rPr>
          <w:rFonts w:ascii="Times New Roman" w:hAnsi="Times New Roman" w:cs="Times New Roman"/>
          <w:sz w:val="28"/>
          <w:szCs w:val="28"/>
        </w:rPr>
        <w:lastRenderedPageBreak/>
        <w:t>принципах российского права, закрепленных в Конституции Российской Федерации и отражающих принципы рыночной экономики.</w:t>
      </w:r>
    </w:p>
    <w:p w:rsidR="00D67328" w:rsidRPr="0035360A" w:rsidRDefault="00D67328" w:rsidP="00D67328">
      <w:pPr>
        <w:spacing w:after="0" w:line="360" w:lineRule="auto"/>
        <w:ind w:firstLine="709"/>
        <w:jc w:val="both"/>
        <w:rPr>
          <w:rFonts w:ascii="Times New Roman" w:hAnsi="Times New Roman" w:cs="Times New Roman"/>
          <w:sz w:val="28"/>
          <w:szCs w:val="28"/>
        </w:rPr>
      </w:pPr>
      <w:r w:rsidRPr="0035360A">
        <w:rPr>
          <w:rFonts w:ascii="Times New Roman" w:hAnsi="Times New Roman" w:cs="Times New Roman"/>
          <w:sz w:val="28"/>
          <w:szCs w:val="28"/>
        </w:rPr>
        <w:t>Конституция Российской Федерации имеет высшую юридическую силу по сравнению с другими правовыми актами. В нем содержатся основные нормы гражданско-правового регулирования. Это нормы, определяющие форму и содержание имущественных прав, параметры правоспособности, право граждан заниматься предпринимательской деятельностью и др.</w:t>
      </w:r>
    </w:p>
    <w:p w:rsidR="00D67328" w:rsidRPr="0035360A" w:rsidRDefault="00D67328" w:rsidP="00D67328">
      <w:pPr>
        <w:spacing w:after="0" w:line="360" w:lineRule="auto"/>
        <w:ind w:firstLine="709"/>
        <w:jc w:val="both"/>
        <w:rPr>
          <w:rFonts w:ascii="Times New Roman" w:hAnsi="Times New Roman" w:cs="Times New Roman"/>
          <w:sz w:val="28"/>
          <w:szCs w:val="28"/>
        </w:rPr>
      </w:pPr>
      <w:r w:rsidRPr="0035360A">
        <w:rPr>
          <w:rFonts w:ascii="Times New Roman" w:hAnsi="Times New Roman" w:cs="Times New Roman"/>
          <w:sz w:val="28"/>
          <w:szCs w:val="28"/>
        </w:rPr>
        <w:t xml:space="preserve">Особое место в системе гражданского законодательства занимает Гражданский кодекс Российской Федерации. Он имеет высшую юридическую силу среди других гражданских законов, и содержащиеся в нем нормы не должны им противоречить. Приняты и введены в действие части первая, вторая, третья и четвертая </w:t>
      </w:r>
      <w:r>
        <w:rPr>
          <w:rFonts w:ascii="Times New Roman" w:hAnsi="Times New Roman" w:cs="Times New Roman"/>
          <w:sz w:val="28"/>
          <w:szCs w:val="28"/>
        </w:rPr>
        <w:t>ГК РФ</w:t>
      </w:r>
      <w:r w:rsidRPr="0035360A">
        <w:rPr>
          <w:rFonts w:ascii="Times New Roman" w:hAnsi="Times New Roman" w:cs="Times New Roman"/>
          <w:sz w:val="28"/>
          <w:szCs w:val="28"/>
        </w:rPr>
        <w:t xml:space="preserve">. Эти обязательные нормы </w:t>
      </w:r>
      <w:r>
        <w:rPr>
          <w:rFonts w:ascii="Times New Roman" w:hAnsi="Times New Roman" w:cs="Times New Roman"/>
          <w:sz w:val="28"/>
          <w:szCs w:val="28"/>
        </w:rPr>
        <w:t>ГК РФ</w:t>
      </w:r>
      <w:r w:rsidRPr="0035360A">
        <w:rPr>
          <w:rFonts w:ascii="Times New Roman" w:hAnsi="Times New Roman" w:cs="Times New Roman"/>
          <w:sz w:val="28"/>
          <w:szCs w:val="28"/>
        </w:rPr>
        <w:t xml:space="preserve"> направлены на построение системы источников гражданского права по принципу иерархического подчинения акта с меньшей юридической силой акту с большей юридической силой, а также на создание строгой, целостной системы гражданского законодательства.</w:t>
      </w:r>
    </w:p>
    <w:p w:rsidR="00D67328" w:rsidRPr="0035360A" w:rsidRDefault="00D67328" w:rsidP="00D67328">
      <w:pPr>
        <w:spacing w:after="0" w:line="360" w:lineRule="auto"/>
        <w:ind w:firstLine="709"/>
        <w:jc w:val="both"/>
        <w:rPr>
          <w:rFonts w:ascii="Times New Roman" w:hAnsi="Times New Roman" w:cs="Times New Roman"/>
          <w:sz w:val="28"/>
          <w:szCs w:val="28"/>
        </w:rPr>
      </w:pPr>
      <w:r w:rsidRPr="0035360A">
        <w:rPr>
          <w:rFonts w:ascii="Times New Roman" w:hAnsi="Times New Roman" w:cs="Times New Roman"/>
          <w:sz w:val="28"/>
          <w:szCs w:val="28"/>
        </w:rPr>
        <w:t xml:space="preserve">В Федеральном законе от 28 декабря 2016 года </w:t>
      </w:r>
      <w:r>
        <w:rPr>
          <w:rFonts w:ascii="Times New Roman" w:hAnsi="Times New Roman" w:cs="Times New Roman"/>
          <w:sz w:val="28"/>
          <w:szCs w:val="28"/>
        </w:rPr>
        <w:t>№</w:t>
      </w:r>
      <w:r w:rsidRPr="0035360A">
        <w:rPr>
          <w:rFonts w:ascii="Times New Roman" w:hAnsi="Times New Roman" w:cs="Times New Roman"/>
          <w:sz w:val="28"/>
          <w:szCs w:val="28"/>
        </w:rPr>
        <w:t xml:space="preserve"> 497-ФЗ </w:t>
      </w:r>
      <w:r>
        <w:rPr>
          <w:rFonts w:ascii="Times New Roman" w:hAnsi="Times New Roman" w:cs="Times New Roman"/>
          <w:sz w:val="28"/>
          <w:szCs w:val="28"/>
        </w:rPr>
        <w:t>«</w:t>
      </w:r>
      <w:r w:rsidRPr="0035360A">
        <w:rPr>
          <w:rFonts w:ascii="Times New Roman" w:hAnsi="Times New Roman" w:cs="Times New Roman"/>
          <w:sz w:val="28"/>
          <w:szCs w:val="28"/>
        </w:rPr>
        <w:t xml:space="preserve">О внесении изменений в статью 3 </w:t>
      </w:r>
      <w:r>
        <w:rPr>
          <w:rFonts w:ascii="Times New Roman" w:hAnsi="Times New Roman" w:cs="Times New Roman"/>
          <w:sz w:val="28"/>
          <w:szCs w:val="28"/>
        </w:rPr>
        <w:t>ГК РФ»</w:t>
      </w:r>
      <w:r>
        <w:rPr>
          <w:rStyle w:val="a5"/>
          <w:rFonts w:ascii="Times New Roman" w:hAnsi="Times New Roman" w:cs="Times New Roman"/>
          <w:sz w:val="28"/>
          <w:szCs w:val="28"/>
        </w:rPr>
        <w:footnoteReference w:id="8"/>
      </w:r>
      <w:r w:rsidRPr="0035360A">
        <w:rPr>
          <w:rFonts w:ascii="Times New Roman" w:hAnsi="Times New Roman" w:cs="Times New Roman"/>
          <w:sz w:val="28"/>
          <w:szCs w:val="28"/>
        </w:rPr>
        <w:t xml:space="preserve"> 2.1 статьи 3 ГК РФ предусмотрено, что любые нормативные акты, изменяющие нормы </w:t>
      </w:r>
      <w:r>
        <w:rPr>
          <w:rFonts w:ascii="Times New Roman" w:hAnsi="Times New Roman" w:cs="Times New Roman"/>
          <w:sz w:val="28"/>
          <w:szCs w:val="28"/>
        </w:rPr>
        <w:t>ГК РФ</w:t>
      </w:r>
      <w:r w:rsidRPr="0035360A">
        <w:rPr>
          <w:rFonts w:ascii="Times New Roman" w:hAnsi="Times New Roman" w:cs="Times New Roman"/>
          <w:sz w:val="28"/>
          <w:szCs w:val="28"/>
        </w:rPr>
        <w:t xml:space="preserve">, должны быть оформлены в виде отдельных законов. Положения, предусматривающие внесение изменений в Гражданский кодекс, приостановление или признание недействительными положений </w:t>
      </w:r>
      <w:r>
        <w:rPr>
          <w:rFonts w:ascii="Times New Roman" w:hAnsi="Times New Roman" w:cs="Times New Roman"/>
          <w:sz w:val="28"/>
          <w:szCs w:val="28"/>
        </w:rPr>
        <w:t>ГК РФ</w:t>
      </w:r>
      <w:r w:rsidRPr="0035360A">
        <w:rPr>
          <w:rFonts w:ascii="Times New Roman" w:hAnsi="Times New Roman" w:cs="Times New Roman"/>
          <w:sz w:val="28"/>
          <w:szCs w:val="28"/>
        </w:rPr>
        <w:t>, не могут быть включены в тексты законов, изменяющих (приостанавливающих или признающих недействительными) иные законодательные акты Российской Федерации или содержащих самостоятельный предмет правового регулирования.</w:t>
      </w:r>
    </w:p>
    <w:p w:rsidR="00D67328" w:rsidRPr="0035360A" w:rsidRDefault="00D67328" w:rsidP="00D67328">
      <w:pPr>
        <w:spacing w:after="0" w:line="360" w:lineRule="auto"/>
        <w:ind w:firstLine="709"/>
        <w:jc w:val="both"/>
        <w:rPr>
          <w:rFonts w:ascii="Times New Roman" w:hAnsi="Times New Roman" w:cs="Times New Roman"/>
          <w:sz w:val="28"/>
          <w:szCs w:val="28"/>
        </w:rPr>
      </w:pPr>
      <w:r w:rsidRPr="0035360A">
        <w:rPr>
          <w:rFonts w:ascii="Times New Roman" w:hAnsi="Times New Roman" w:cs="Times New Roman"/>
          <w:sz w:val="28"/>
          <w:szCs w:val="28"/>
        </w:rPr>
        <w:t xml:space="preserve">Представляется, что целью данного нововведения является повышение ценности </w:t>
      </w:r>
      <w:r>
        <w:rPr>
          <w:rFonts w:ascii="Times New Roman" w:hAnsi="Times New Roman" w:cs="Times New Roman"/>
          <w:sz w:val="28"/>
          <w:szCs w:val="28"/>
        </w:rPr>
        <w:t>ГК РФ</w:t>
      </w:r>
      <w:r w:rsidRPr="0035360A">
        <w:rPr>
          <w:rFonts w:ascii="Times New Roman" w:hAnsi="Times New Roman" w:cs="Times New Roman"/>
          <w:sz w:val="28"/>
          <w:szCs w:val="28"/>
        </w:rPr>
        <w:t xml:space="preserve">. Следует отметить, что после принятия </w:t>
      </w:r>
      <w:r>
        <w:rPr>
          <w:rFonts w:ascii="Times New Roman" w:hAnsi="Times New Roman" w:cs="Times New Roman"/>
          <w:sz w:val="28"/>
          <w:szCs w:val="28"/>
        </w:rPr>
        <w:t>ГК РФ</w:t>
      </w:r>
      <w:r w:rsidRPr="0035360A">
        <w:rPr>
          <w:rFonts w:ascii="Times New Roman" w:hAnsi="Times New Roman" w:cs="Times New Roman"/>
          <w:sz w:val="28"/>
          <w:szCs w:val="28"/>
        </w:rPr>
        <w:t xml:space="preserve"> продолжает действовать ряд законов, которые были приняты ранее, например Закон </w:t>
      </w:r>
      <w:r w:rsidRPr="0035360A">
        <w:rPr>
          <w:rFonts w:ascii="Times New Roman" w:hAnsi="Times New Roman" w:cs="Times New Roman"/>
          <w:sz w:val="28"/>
          <w:szCs w:val="28"/>
        </w:rPr>
        <w:lastRenderedPageBreak/>
        <w:t xml:space="preserve">Российской Федерации от 2 декабря 1990 года. </w:t>
      </w:r>
      <w:r>
        <w:rPr>
          <w:rFonts w:ascii="Times New Roman" w:hAnsi="Times New Roman" w:cs="Times New Roman"/>
          <w:sz w:val="28"/>
          <w:szCs w:val="28"/>
        </w:rPr>
        <w:t>«</w:t>
      </w:r>
      <w:r w:rsidRPr="0035360A">
        <w:rPr>
          <w:rFonts w:ascii="Times New Roman" w:hAnsi="Times New Roman" w:cs="Times New Roman"/>
          <w:sz w:val="28"/>
          <w:szCs w:val="28"/>
        </w:rPr>
        <w:t>О банках и банковской деятельности</w:t>
      </w:r>
      <w:r>
        <w:rPr>
          <w:rFonts w:ascii="Times New Roman" w:hAnsi="Times New Roman" w:cs="Times New Roman"/>
          <w:sz w:val="28"/>
          <w:szCs w:val="28"/>
        </w:rPr>
        <w:t>»</w:t>
      </w:r>
      <w:r>
        <w:rPr>
          <w:rStyle w:val="a5"/>
          <w:rFonts w:ascii="Times New Roman" w:hAnsi="Times New Roman" w:cs="Times New Roman"/>
          <w:sz w:val="28"/>
          <w:szCs w:val="28"/>
        </w:rPr>
        <w:footnoteReference w:id="9"/>
      </w:r>
      <w:r w:rsidRPr="0035360A">
        <w:rPr>
          <w:rFonts w:ascii="Times New Roman" w:hAnsi="Times New Roman" w:cs="Times New Roman"/>
          <w:sz w:val="28"/>
          <w:szCs w:val="28"/>
        </w:rPr>
        <w:t>, поскольку они не противоречат кодексу.</w:t>
      </w:r>
    </w:p>
    <w:p w:rsidR="00D67328" w:rsidRPr="0035360A" w:rsidRDefault="00D67328" w:rsidP="00D67328">
      <w:pPr>
        <w:spacing w:after="0" w:line="360" w:lineRule="auto"/>
        <w:ind w:firstLine="709"/>
        <w:jc w:val="both"/>
        <w:rPr>
          <w:rFonts w:ascii="Times New Roman" w:hAnsi="Times New Roman" w:cs="Times New Roman"/>
          <w:sz w:val="28"/>
          <w:szCs w:val="28"/>
        </w:rPr>
      </w:pPr>
      <w:r w:rsidRPr="0035360A">
        <w:rPr>
          <w:rFonts w:ascii="Times New Roman" w:hAnsi="Times New Roman" w:cs="Times New Roman"/>
          <w:sz w:val="28"/>
          <w:szCs w:val="28"/>
        </w:rPr>
        <w:t>Кроме того, некоторые нормы гражданского права, принятые в СССР, которые также являются частью системы гражданского законодательства, остались в силе. В качестве примера можно привести положения о векселях  и др.</w:t>
      </w:r>
    </w:p>
    <w:p w:rsidR="00D67328" w:rsidRPr="0035360A" w:rsidRDefault="00D67328" w:rsidP="00D67328">
      <w:pPr>
        <w:spacing w:after="0" w:line="360" w:lineRule="auto"/>
        <w:ind w:firstLine="709"/>
        <w:jc w:val="both"/>
        <w:rPr>
          <w:rFonts w:ascii="Times New Roman" w:hAnsi="Times New Roman" w:cs="Times New Roman"/>
          <w:sz w:val="28"/>
          <w:szCs w:val="28"/>
        </w:rPr>
      </w:pPr>
      <w:r w:rsidRPr="0035360A">
        <w:rPr>
          <w:rFonts w:ascii="Times New Roman" w:hAnsi="Times New Roman" w:cs="Times New Roman"/>
          <w:sz w:val="28"/>
          <w:szCs w:val="28"/>
        </w:rPr>
        <w:t>Нормы гражданского права содержатся также в так называемых подзаконных актах: указах Президента Российской Федерации (пункт 3 статьи 3 ГК РФ), постановлениях Правительства Российской Федерации, актах министерств и иных федеральных органов исполнительной власти (пункты 4, 7 статьи 3 ГК РФ).</w:t>
      </w:r>
    </w:p>
    <w:p w:rsidR="00D67328" w:rsidRPr="0035360A" w:rsidRDefault="00D67328" w:rsidP="00D67328">
      <w:pPr>
        <w:spacing w:after="0" w:line="360" w:lineRule="auto"/>
        <w:ind w:firstLine="709"/>
        <w:jc w:val="both"/>
        <w:rPr>
          <w:rFonts w:ascii="Times New Roman" w:hAnsi="Times New Roman" w:cs="Times New Roman"/>
          <w:sz w:val="28"/>
          <w:szCs w:val="28"/>
        </w:rPr>
      </w:pPr>
      <w:r w:rsidRPr="0035360A">
        <w:rPr>
          <w:rFonts w:ascii="Times New Roman" w:hAnsi="Times New Roman" w:cs="Times New Roman"/>
          <w:sz w:val="28"/>
          <w:szCs w:val="28"/>
        </w:rPr>
        <w:t xml:space="preserve">Указ президента Российской Федерации, если он не противоречит Гражданскому кодексу или иному Федеральному закону, может быть принят по любому вопросу, входящему в компетенцию президента Российской Федерации (статьи 80, 83 и 90 Конституции), за исключением случаев, когда соответствующие отношения в соответствии с Гражданским кодексом Российской Федерации и Федеральным законом могут быть разрешены только законом. Указы Президента Российской Федерации по своей правовой природе в соответствии с пунктом 6 статьи 3 </w:t>
      </w:r>
      <w:r>
        <w:rPr>
          <w:rFonts w:ascii="Times New Roman" w:hAnsi="Times New Roman" w:cs="Times New Roman"/>
          <w:sz w:val="28"/>
          <w:szCs w:val="28"/>
        </w:rPr>
        <w:t>ГК РФ</w:t>
      </w:r>
      <w:r w:rsidRPr="0035360A">
        <w:rPr>
          <w:rFonts w:ascii="Times New Roman" w:hAnsi="Times New Roman" w:cs="Times New Roman"/>
          <w:sz w:val="28"/>
          <w:szCs w:val="28"/>
        </w:rPr>
        <w:t xml:space="preserve"> относятся к иным нормативным правовым актам.</w:t>
      </w:r>
    </w:p>
    <w:p w:rsidR="00D67328" w:rsidRPr="0035360A" w:rsidRDefault="00D67328" w:rsidP="00D67328">
      <w:pPr>
        <w:spacing w:after="0" w:line="360" w:lineRule="auto"/>
        <w:ind w:firstLine="709"/>
        <w:jc w:val="both"/>
        <w:rPr>
          <w:rFonts w:ascii="Times New Roman" w:hAnsi="Times New Roman" w:cs="Times New Roman"/>
          <w:sz w:val="28"/>
          <w:szCs w:val="28"/>
        </w:rPr>
      </w:pPr>
      <w:r w:rsidRPr="0035360A">
        <w:rPr>
          <w:rFonts w:ascii="Times New Roman" w:hAnsi="Times New Roman" w:cs="Times New Roman"/>
          <w:sz w:val="28"/>
          <w:szCs w:val="28"/>
        </w:rPr>
        <w:t>К ненормативным актам, принимаемым Президентом Российской Федерации, в основном относятся указы Президента Российской Федерации, которые не имеют нормативных свойств и издаются по вопросам, менее значимым, чем те, которые являются основанием для издания указов</w:t>
      </w:r>
      <w:r w:rsidRPr="0035360A">
        <w:rPr>
          <w:rFonts w:ascii="Times New Roman" w:hAnsi="Times New Roman" w:cs="Times New Roman"/>
          <w:sz w:val="28"/>
          <w:szCs w:val="28"/>
          <w:vertAlign w:val="superscript"/>
        </w:rPr>
        <w:footnoteReference w:id="10"/>
      </w:r>
      <w:r w:rsidRPr="0035360A">
        <w:rPr>
          <w:rFonts w:ascii="Times New Roman" w:hAnsi="Times New Roman" w:cs="Times New Roman"/>
          <w:sz w:val="28"/>
          <w:szCs w:val="28"/>
        </w:rPr>
        <w:t>.</w:t>
      </w:r>
    </w:p>
    <w:p w:rsidR="00D67328" w:rsidRPr="0035360A" w:rsidRDefault="00D67328" w:rsidP="00D67328">
      <w:pPr>
        <w:spacing w:after="0" w:line="360" w:lineRule="auto"/>
        <w:ind w:firstLine="709"/>
        <w:jc w:val="both"/>
        <w:rPr>
          <w:rFonts w:ascii="Times New Roman" w:hAnsi="Times New Roman" w:cs="Times New Roman"/>
          <w:sz w:val="28"/>
          <w:szCs w:val="28"/>
        </w:rPr>
      </w:pPr>
      <w:r w:rsidRPr="0035360A">
        <w:rPr>
          <w:rFonts w:ascii="Times New Roman" w:hAnsi="Times New Roman" w:cs="Times New Roman"/>
          <w:sz w:val="28"/>
          <w:szCs w:val="28"/>
        </w:rPr>
        <w:t xml:space="preserve">Президент Российской Федерации подписал указ от 23 мая 1996 года </w:t>
      </w:r>
      <w:r>
        <w:rPr>
          <w:rFonts w:ascii="Times New Roman" w:hAnsi="Times New Roman" w:cs="Times New Roman"/>
          <w:sz w:val="28"/>
          <w:szCs w:val="28"/>
        </w:rPr>
        <w:t>№</w:t>
      </w:r>
      <w:r w:rsidRPr="0035360A">
        <w:rPr>
          <w:rFonts w:ascii="Times New Roman" w:hAnsi="Times New Roman" w:cs="Times New Roman"/>
          <w:sz w:val="28"/>
          <w:szCs w:val="28"/>
        </w:rPr>
        <w:t xml:space="preserve"> 763 </w:t>
      </w:r>
      <w:r>
        <w:rPr>
          <w:rFonts w:ascii="Times New Roman" w:hAnsi="Times New Roman" w:cs="Times New Roman"/>
          <w:sz w:val="28"/>
          <w:szCs w:val="28"/>
        </w:rPr>
        <w:t>«</w:t>
      </w:r>
      <w:r w:rsidRPr="0035360A">
        <w:rPr>
          <w:rFonts w:ascii="Times New Roman" w:hAnsi="Times New Roman" w:cs="Times New Roman"/>
          <w:sz w:val="28"/>
          <w:szCs w:val="28"/>
        </w:rPr>
        <w:t xml:space="preserve">О порядке опубликования и вступления в силу актов Президента Российской Федерации, Правительства Российской Федерации и </w:t>
      </w:r>
      <w:r w:rsidRPr="0035360A">
        <w:rPr>
          <w:rFonts w:ascii="Times New Roman" w:hAnsi="Times New Roman" w:cs="Times New Roman"/>
          <w:sz w:val="28"/>
          <w:szCs w:val="28"/>
        </w:rPr>
        <w:lastRenderedPageBreak/>
        <w:t>нормативных правовых актов федеральных органов исполнительной власти</w:t>
      </w:r>
      <w:r>
        <w:rPr>
          <w:rFonts w:ascii="Times New Roman" w:hAnsi="Times New Roman" w:cs="Times New Roman"/>
          <w:sz w:val="28"/>
          <w:szCs w:val="28"/>
        </w:rPr>
        <w:t>»</w:t>
      </w:r>
      <w:r w:rsidRPr="0035360A">
        <w:rPr>
          <w:rFonts w:ascii="Times New Roman" w:hAnsi="Times New Roman" w:cs="Times New Roman"/>
          <w:sz w:val="28"/>
          <w:szCs w:val="28"/>
        </w:rPr>
        <w:t xml:space="preserve">, который в последней редакции закрепил, что опубликованное должностным лицом толкование актов президента Российской Федерации является первой публикацией их полных текстов в </w:t>
      </w:r>
      <w:r>
        <w:rPr>
          <w:rFonts w:ascii="Times New Roman" w:hAnsi="Times New Roman" w:cs="Times New Roman"/>
          <w:sz w:val="28"/>
          <w:szCs w:val="28"/>
        </w:rPr>
        <w:t>«</w:t>
      </w:r>
      <w:r w:rsidRPr="0035360A">
        <w:rPr>
          <w:rFonts w:ascii="Times New Roman" w:hAnsi="Times New Roman" w:cs="Times New Roman"/>
          <w:sz w:val="28"/>
          <w:szCs w:val="28"/>
        </w:rPr>
        <w:t>Российской газете</w:t>
      </w:r>
      <w:r>
        <w:rPr>
          <w:rFonts w:ascii="Times New Roman" w:hAnsi="Times New Roman" w:cs="Times New Roman"/>
          <w:sz w:val="28"/>
          <w:szCs w:val="28"/>
        </w:rPr>
        <w:t>»</w:t>
      </w:r>
      <w:r w:rsidRPr="0035360A">
        <w:rPr>
          <w:rFonts w:ascii="Times New Roman" w:hAnsi="Times New Roman" w:cs="Times New Roman"/>
          <w:sz w:val="28"/>
          <w:szCs w:val="28"/>
        </w:rPr>
        <w:t xml:space="preserve"> и сборнике законодательства Российской Федерации или первым размещением (публикацией) на официальном интернет-портале правовой информации.</w:t>
      </w:r>
    </w:p>
    <w:p w:rsidR="00D67328" w:rsidRPr="0035360A" w:rsidRDefault="00D67328" w:rsidP="00D67328">
      <w:pPr>
        <w:spacing w:after="0" w:line="360" w:lineRule="auto"/>
        <w:ind w:firstLine="709"/>
        <w:jc w:val="both"/>
        <w:rPr>
          <w:rFonts w:ascii="Times New Roman" w:hAnsi="Times New Roman" w:cs="Times New Roman"/>
          <w:sz w:val="28"/>
          <w:szCs w:val="28"/>
        </w:rPr>
      </w:pPr>
      <w:r w:rsidRPr="0035360A">
        <w:rPr>
          <w:rFonts w:ascii="Times New Roman" w:hAnsi="Times New Roman" w:cs="Times New Roman"/>
          <w:sz w:val="28"/>
          <w:szCs w:val="28"/>
        </w:rPr>
        <w:t>Акты Президента Российской Федерации, имеющие нормативный характер, вступают в силу одновременно на всей территории России по истечении семи дней со дня их первого официального опубликования.</w:t>
      </w:r>
    </w:p>
    <w:p w:rsidR="00D67328" w:rsidRPr="0035360A" w:rsidRDefault="00D67328" w:rsidP="00D67328">
      <w:pPr>
        <w:spacing w:after="0" w:line="360" w:lineRule="auto"/>
        <w:ind w:firstLine="709"/>
        <w:jc w:val="both"/>
        <w:rPr>
          <w:rFonts w:ascii="Times New Roman" w:hAnsi="Times New Roman" w:cs="Times New Roman"/>
          <w:sz w:val="28"/>
          <w:szCs w:val="28"/>
        </w:rPr>
      </w:pPr>
      <w:r w:rsidRPr="0035360A">
        <w:rPr>
          <w:rFonts w:ascii="Times New Roman" w:hAnsi="Times New Roman" w:cs="Times New Roman"/>
          <w:sz w:val="28"/>
          <w:szCs w:val="28"/>
        </w:rPr>
        <w:t xml:space="preserve">Постановления Правительства Российской Федерации, содержащие нормы гражданского права, занимают третье место в иерархии источников гражданского права. Их целью в сфере нормотворчества является обеспечение исполнения законов и указов Президента Российской Федерации. Как указано в пункте 4 статьи 3 </w:t>
      </w:r>
      <w:r>
        <w:rPr>
          <w:rFonts w:ascii="Times New Roman" w:hAnsi="Times New Roman" w:cs="Times New Roman"/>
          <w:sz w:val="28"/>
          <w:szCs w:val="28"/>
        </w:rPr>
        <w:t>ГК РФ</w:t>
      </w:r>
      <w:r w:rsidRPr="0035360A">
        <w:rPr>
          <w:rFonts w:ascii="Times New Roman" w:hAnsi="Times New Roman" w:cs="Times New Roman"/>
          <w:sz w:val="28"/>
          <w:szCs w:val="28"/>
        </w:rPr>
        <w:t>, они принимаются на основании и в соответствии с Гражданским кодексом и иными законами, указами Президента Российской Федерации. Так, пункт 4 статьи 426 ГК РФ содержит норму, уполномочивающую Правительство Российской Федерации издавать правила, обязательные для заключения и исполнения публичных договоров (типовые договоры, нормативные акты и др.).</w:t>
      </w:r>
    </w:p>
    <w:p w:rsidR="00D67328" w:rsidRDefault="00D67328" w:rsidP="00D67328">
      <w:pPr>
        <w:spacing w:after="0" w:line="360" w:lineRule="auto"/>
        <w:ind w:firstLine="709"/>
        <w:jc w:val="both"/>
        <w:rPr>
          <w:rFonts w:ascii="Times New Roman" w:hAnsi="Times New Roman" w:cs="Times New Roman"/>
          <w:sz w:val="28"/>
          <w:szCs w:val="28"/>
        </w:rPr>
      </w:pPr>
      <w:r w:rsidRPr="0035360A">
        <w:rPr>
          <w:rFonts w:ascii="Times New Roman" w:hAnsi="Times New Roman" w:cs="Times New Roman"/>
          <w:sz w:val="28"/>
          <w:szCs w:val="28"/>
        </w:rPr>
        <w:t>В пункте 5 статьи 3 ГК РФ предусмотрены правовые последствия в случае возникновения коллизии указов президента и постановлений Правительства Российской Федерации с гражданским законодательством. При этом в гражданских правоотношениях стороны, а также суды и иные правоохранительные органы должны руководствоваться 3 ГК РФ или соответствующим законом. Указы Президента РФ и постановление Правительства РФ, противоречащие закону, не принимаются во внимание.</w:t>
      </w:r>
      <w:r>
        <w:rPr>
          <w:rFonts w:ascii="Times New Roman" w:hAnsi="Times New Roman" w:cs="Times New Roman"/>
          <w:sz w:val="28"/>
          <w:szCs w:val="28"/>
        </w:rPr>
        <w:t xml:space="preserve"> </w:t>
      </w:r>
      <w:r w:rsidRPr="0035360A">
        <w:rPr>
          <w:rFonts w:ascii="Times New Roman" w:hAnsi="Times New Roman" w:cs="Times New Roman"/>
          <w:sz w:val="28"/>
          <w:szCs w:val="28"/>
        </w:rPr>
        <w:t xml:space="preserve">Пункт 6 статьи 3 </w:t>
      </w:r>
      <w:r>
        <w:rPr>
          <w:rFonts w:ascii="Times New Roman" w:hAnsi="Times New Roman" w:cs="Times New Roman"/>
          <w:sz w:val="28"/>
          <w:szCs w:val="28"/>
        </w:rPr>
        <w:t>ГК РФ</w:t>
      </w:r>
      <w:r w:rsidRPr="0035360A">
        <w:rPr>
          <w:rFonts w:ascii="Times New Roman" w:hAnsi="Times New Roman" w:cs="Times New Roman"/>
          <w:sz w:val="28"/>
          <w:szCs w:val="28"/>
        </w:rPr>
        <w:t xml:space="preserve"> устанавливает, что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устанавливаются статьей 3 ГК РФ.</w:t>
      </w:r>
      <w:r>
        <w:rPr>
          <w:rFonts w:ascii="Times New Roman" w:hAnsi="Times New Roman" w:cs="Times New Roman"/>
          <w:sz w:val="28"/>
          <w:szCs w:val="28"/>
        </w:rPr>
        <w:t xml:space="preserve"> </w:t>
      </w:r>
      <w:r w:rsidRPr="0035360A">
        <w:rPr>
          <w:rFonts w:ascii="Times New Roman" w:hAnsi="Times New Roman" w:cs="Times New Roman"/>
          <w:sz w:val="28"/>
          <w:szCs w:val="28"/>
        </w:rPr>
        <w:t xml:space="preserve">Отсюда следует, что законодатель еще раз </w:t>
      </w:r>
      <w:r w:rsidRPr="0035360A">
        <w:rPr>
          <w:rFonts w:ascii="Times New Roman" w:hAnsi="Times New Roman" w:cs="Times New Roman"/>
          <w:sz w:val="28"/>
          <w:szCs w:val="28"/>
        </w:rPr>
        <w:lastRenderedPageBreak/>
        <w:t>подчеркивает, что они являются частью гражданского законодательства.</w:t>
      </w:r>
      <w:r>
        <w:rPr>
          <w:rFonts w:ascii="Times New Roman" w:hAnsi="Times New Roman" w:cs="Times New Roman"/>
          <w:sz w:val="28"/>
          <w:szCs w:val="28"/>
        </w:rPr>
        <w:t xml:space="preserve"> </w:t>
      </w:r>
      <w:r w:rsidRPr="0035360A">
        <w:rPr>
          <w:rFonts w:ascii="Times New Roman" w:hAnsi="Times New Roman" w:cs="Times New Roman"/>
          <w:sz w:val="28"/>
          <w:szCs w:val="28"/>
        </w:rPr>
        <w:t>Нормы гражданского права могут также содержаться в нормативных актах министерств и других федеральных органов исполнительной власти. Однако такие нормативные акты могут издаваться только в случ</w:t>
      </w:r>
      <w:r>
        <w:rPr>
          <w:rFonts w:ascii="Times New Roman" w:hAnsi="Times New Roman" w:cs="Times New Roman"/>
          <w:sz w:val="28"/>
          <w:szCs w:val="28"/>
        </w:rPr>
        <w:t>аях и пределах, предусмотренных</w:t>
      </w:r>
      <w:r w:rsidRPr="0035360A">
        <w:rPr>
          <w:rFonts w:ascii="Times New Roman" w:hAnsi="Times New Roman" w:cs="Times New Roman"/>
          <w:sz w:val="28"/>
          <w:szCs w:val="28"/>
        </w:rPr>
        <w:t xml:space="preserve"> ГК РФ, иными законами и иными правовыми актами. Следует иметь в виду, что ни Конституция, ни Гражданский кодекс не предусматривают принятия гражданского законодательства субъектами Российской Федерации - республиками, областями, городами федерального значения.</w:t>
      </w:r>
      <w:r>
        <w:rPr>
          <w:rFonts w:ascii="Times New Roman" w:hAnsi="Times New Roman" w:cs="Times New Roman"/>
          <w:sz w:val="28"/>
          <w:szCs w:val="28"/>
        </w:rPr>
        <w:t xml:space="preserve"> </w:t>
      </w:r>
      <w:r w:rsidRPr="0035360A">
        <w:rPr>
          <w:rFonts w:ascii="Times New Roman" w:hAnsi="Times New Roman" w:cs="Times New Roman"/>
          <w:sz w:val="28"/>
          <w:szCs w:val="28"/>
        </w:rPr>
        <w:t xml:space="preserve">Источником гражданского права является также обычай, который определен в пункте 1 статьи 5 </w:t>
      </w:r>
      <w:r>
        <w:rPr>
          <w:rFonts w:ascii="Times New Roman" w:hAnsi="Times New Roman" w:cs="Times New Roman"/>
          <w:sz w:val="28"/>
          <w:szCs w:val="28"/>
        </w:rPr>
        <w:t>ГК РФ</w:t>
      </w:r>
      <w:r w:rsidRPr="0035360A">
        <w:rPr>
          <w:rFonts w:ascii="Times New Roman" w:hAnsi="Times New Roman" w:cs="Times New Roman"/>
          <w:sz w:val="28"/>
          <w:szCs w:val="28"/>
        </w:rPr>
        <w:t xml:space="preserve">. Обычай - это правило поведения, которое было установлено и широко применяется в любой сфере предпринимательской или иной деятельности, не предусмотренной законом, независимо от того, зафиксировано ли оно в каком-либо документе. Не имеет значения, записан ли обычай в каком-либо документе, хотя такие документы существуют в некоторых случаях. Главное, чтобы это не противоречило действующему законодательству. Например, в России таможня регистрируется в сборниках таможенных документов морских портов, издаваемых как администрацией отдельных портов, так и Торгово-промышленной палатой Российской Федерации. Также известен сборник торговых обычаев </w:t>
      </w:r>
      <w:r>
        <w:rPr>
          <w:rFonts w:ascii="Times New Roman" w:hAnsi="Times New Roman" w:cs="Times New Roman"/>
          <w:sz w:val="28"/>
          <w:szCs w:val="28"/>
        </w:rPr>
        <w:t>«</w:t>
      </w:r>
      <w:proofErr w:type="spellStart"/>
      <w:r w:rsidRPr="0035360A">
        <w:rPr>
          <w:rFonts w:ascii="Times New Roman" w:hAnsi="Times New Roman" w:cs="Times New Roman"/>
          <w:sz w:val="28"/>
          <w:szCs w:val="28"/>
        </w:rPr>
        <w:t>Инкотермс</w:t>
      </w:r>
      <w:proofErr w:type="spellEnd"/>
      <w:r>
        <w:rPr>
          <w:rFonts w:ascii="Times New Roman" w:hAnsi="Times New Roman" w:cs="Times New Roman"/>
          <w:sz w:val="28"/>
          <w:szCs w:val="28"/>
        </w:rPr>
        <w:t>»</w:t>
      </w:r>
      <w:r w:rsidRPr="0035360A">
        <w:rPr>
          <w:rFonts w:ascii="Times New Roman" w:hAnsi="Times New Roman" w:cs="Times New Roman"/>
          <w:sz w:val="28"/>
          <w:szCs w:val="28"/>
        </w:rPr>
        <w:t xml:space="preserve">, подготовленный Международной Торговой палатой (Париж). Существование обычая должно быть доказано экспертами, знакомыми с его сферой применения. В то же время мы должны доказать, что этот обычай был известен другой стороне. Обычай  также применяется, если есть пробел в законодательстве, и нет соответствующего соглашения между сторонами. Поэтому они могут быть использованы только при отсутствии прямого регулирования конкретных правоотношений между сторонами законодательством или договором его участников, т. е. в субсидиарном (дополнительном) порядке. Следует отметить, что в международных договорах, участником которых является Россия, обычай указывается как источник гражданского права. Некоторые разъяснения по </w:t>
      </w:r>
      <w:r w:rsidRPr="0035360A">
        <w:rPr>
          <w:rFonts w:ascii="Times New Roman" w:hAnsi="Times New Roman" w:cs="Times New Roman"/>
          <w:sz w:val="28"/>
          <w:szCs w:val="28"/>
        </w:rPr>
        <w:lastRenderedPageBreak/>
        <w:t xml:space="preserve">применению обычая даны в пункте 2 Постановления Пленума Верховного Суда Российской Федерации от 23 июня 2015 года. </w:t>
      </w:r>
      <w:r>
        <w:rPr>
          <w:rFonts w:ascii="Times New Roman" w:hAnsi="Times New Roman" w:cs="Times New Roman"/>
          <w:sz w:val="28"/>
          <w:szCs w:val="28"/>
        </w:rPr>
        <w:t>№</w:t>
      </w:r>
      <w:r w:rsidRPr="0035360A">
        <w:rPr>
          <w:rFonts w:ascii="Times New Roman" w:hAnsi="Times New Roman" w:cs="Times New Roman"/>
          <w:sz w:val="28"/>
          <w:szCs w:val="28"/>
        </w:rPr>
        <w:t xml:space="preserve"> 25 </w:t>
      </w:r>
      <w:r>
        <w:rPr>
          <w:rFonts w:ascii="Times New Roman" w:hAnsi="Times New Roman" w:cs="Times New Roman"/>
          <w:sz w:val="28"/>
          <w:szCs w:val="28"/>
        </w:rPr>
        <w:t>«</w:t>
      </w:r>
      <w:r w:rsidRPr="0035360A">
        <w:rPr>
          <w:rFonts w:ascii="Times New Roman" w:hAnsi="Times New Roman" w:cs="Times New Roman"/>
          <w:sz w:val="28"/>
          <w:szCs w:val="28"/>
        </w:rPr>
        <w:t xml:space="preserve">О применении судами отдельных положений Раздела I </w:t>
      </w:r>
      <w:r>
        <w:rPr>
          <w:rFonts w:ascii="Times New Roman" w:hAnsi="Times New Roman" w:cs="Times New Roman"/>
          <w:sz w:val="28"/>
          <w:szCs w:val="28"/>
        </w:rPr>
        <w:t>ГК РФ»</w:t>
      </w:r>
      <w:r w:rsidRPr="0035360A">
        <w:rPr>
          <w:rFonts w:ascii="Times New Roman" w:hAnsi="Times New Roman" w:cs="Times New Roman"/>
          <w:sz w:val="28"/>
          <w:szCs w:val="28"/>
          <w:vertAlign w:val="superscript"/>
        </w:rPr>
        <w:footnoteReference w:id="11"/>
      </w:r>
      <w:r w:rsidRPr="0035360A">
        <w:rPr>
          <w:rFonts w:ascii="Times New Roman" w:hAnsi="Times New Roman" w:cs="Times New Roman"/>
          <w:sz w:val="28"/>
          <w:szCs w:val="28"/>
        </w:rPr>
        <w:t xml:space="preserve">, согласно которому  под обычаем, который в силу статьи 5 </w:t>
      </w:r>
      <w:r>
        <w:rPr>
          <w:rFonts w:ascii="Times New Roman" w:hAnsi="Times New Roman" w:cs="Times New Roman"/>
          <w:sz w:val="28"/>
          <w:szCs w:val="28"/>
        </w:rPr>
        <w:t>ГК РФ</w:t>
      </w:r>
      <w:r w:rsidRPr="0035360A">
        <w:rPr>
          <w:rFonts w:ascii="Times New Roman" w:hAnsi="Times New Roman" w:cs="Times New Roman"/>
          <w:sz w:val="28"/>
          <w:szCs w:val="28"/>
        </w:rPr>
        <w:t>, может быть применен судом при разрешении гражданского спора, следует понимать не по закону, а действующую, то есть разумно определенную по своему содержанию, широко используемую норму поведения при установлении и осуществлении гражданских прав и исполнении гражданских обязанностей не только в досудебной, но и в иной деятельности, такой как, определение порядка пользования общим имуществом гражданами, исполнения ими определенных обязанностей. Обычай, зафиксированный в документе (опубликованном в печати, изложенном в решении суда по конкретному делу, содержащему аналогичные обстоятельства, засвидетельствованном Торгово-промышленной палатой Российской Федерации) или существующий независимо от такой записи, подлежит применению. Для доказательства существования обычая необходимо наличие стороны, которая на него ссылается (ст. 56 ГК РФ, ст. 65 АП</w:t>
      </w:r>
      <w:r>
        <w:rPr>
          <w:rFonts w:ascii="Times New Roman" w:hAnsi="Times New Roman" w:cs="Times New Roman"/>
          <w:sz w:val="28"/>
          <w:szCs w:val="28"/>
        </w:rPr>
        <w:t xml:space="preserve">К РФ). </w:t>
      </w:r>
      <w:r w:rsidRPr="0035360A">
        <w:rPr>
          <w:rFonts w:ascii="Times New Roman" w:hAnsi="Times New Roman" w:cs="Times New Roman"/>
          <w:sz w:val="28"/>
          <w:szCs w:val="28"/>
        </w:rPr>
        <w:t xml:space="preserve">В соответствии с пунктом 2 статьи 5 </w:t>
      </w:r>
      <w:r>
        <w:rPr>
          <w:rFonts w:ascii="Times New Roman" w:hAnsi="Times New Roman" w:cs="Times New Roman"/>
          <w:sz w:val="28"/>
          <w:szCs w:val="28"/>
        </w:rPr>
        <w:t>ГК РФ</w:t>
      </w:r>
      <w:r w:rsidRPr="0035360A">
        <w:rPr>
          <w:rFonts w:ascii="Times New Roman" w:hAnsi="Times New Roman" w:cs="Times New Roman"/>
          <w:sz w:val="28"/>
          <w:szCs w:val="28"/>
        </w:rPr>
        <w:t xml:space="preserve"> таможенные пошлины, противоречащие закону или договору, применению не подлежат. Об этом говорится в пункте 2 выше постановления Пленума Верховного суда, который определил, что </w:t>
      </w:r>
      <w:r>
        <w:rPr>
          <w:rFonts w:ascii="Times New Roman" w:hAnsi="Times New Roman" w:cs="Times New Roman"/>
          <w:sz w:val="28"/>
          <w:szCs w:val="28"/>
        </w:rPr>
        <w:t>«</w:t>
      </w:r>
      <w:r w:rsidRPr="0035360A">
        <w:rPr>
          <w:rFonts w:ascii="Times New Roman" w:hAnsi="Times New Roman" w:cs="Times New Roman"/>
          <w:sz w:val="28"/>
          <w:szCs w:val="28"/>
        </w:rPr>
        <w:t>обычаи, противоречащие основным принципам гражданского права, и обязательные для сторон соответствующие положения законов, иных правовых актов или договора не применяются</w:t>
      </w:r>
      <w:r>
        <w:rPr>
          <w:rFonts w:ascii="Times New Roman" w:hAnsi="Times New Roman" w:cs="Times New Roman"/>
          <w:sz w:val="28"/>
          <w:szCs w:val="28"/>
        </w:rPr>
        <w:t>»</w:t>
      </w:r>
      <w:r w:rsidRPr="0035360A">
        <w:rPr>
          <w:rFonts w:ascii="Times New Roman" w:hAnsi="Times New Roman" w:cs="Times New Roman"/>
          <w:sz w:val="28"/>
          <w:szCs w:val="28"/>
        </w:rPr>
        <w:t>.</w:t>
      </w:r>
    </w:p>
    <w:p w:rsidR="00D67328" w:rsidRPr="00D67328" w:rsidRDefault="00D67328" w:rsidP="00D67328">
      <w:pPr>
        <w:spacing w:after="0" w:line="360" w:lineRule="auto"/>
        <w:ind w:firstLine="709"/>
        <w:jc w:val="both"/>
        <w:rPr>
          <w:rFonts w:ascii="Times New Roman" w:hAnsi="Times New Roman" w:cs="Times New Roman"/>
          <w:sz w:val="28"/>
          <w:szCs w:val="28"/>
        </w:rPr>
      </w:pPr>
      <w:r w:rsidRPr="0035360A">
        <w:rPr>
          <w:rFonts w:ascii="Times New Roman" w:hAnsi="Times New Roman" w:cs="Times New Roman"/>
          <w:sz w:val="28"/>
          <w:szCs w:val="28"/>
        </w:rPr>
        <w:t xml:space="preserve">Таким образом, можно говорить об определенных пределах применения обычая в гражданских правоотношениях. Однако следует учитывать, что в некоторых случаях обычай может иметь преимущественную силу над диспозитивными нормами </w:t>
      </w:r>
      <w:r>
        <w:rPr>
          <w:rFonts w:ascii="Times New Roman" w:hAnsi="Times New Roman" w:cs="Times New Roman"/>
          <w:sz w:val="28"/>
          <w:szCs w:val="28"/>
        </w:rPr>
        <w:t>ГК РФ</w:t>
      </w:r>
      <w:r w:rsidRPr="0035360A">
        <w:rPr>
          <w:rFonts w:ascii="Times New Roman" w:hAnsi="Times New Roman" w:cs="Times New Roman"/>
          <w:sz w:val="28"/>
          <w:szCs w:val="28"/>
        </w:rPr>
        <w:t xml:space="preserve">. Так, согласно пункту 2 статьи 438 ГК РФ молчание не является акцептом, если иное не вытекает из закона, </w:t>
      </w:r>
      <w:r w:rsidRPr="0035360A">
        <w:rPr>
          <w:rFonts w:ascii="Times New Roman" w:hAnsi="Times New Roman" w:cs="Times New Roman"/>
          <w:sz w:val="28"/>
          <w:szCs w:val="28"/>
        </w:rPr>
        <w:lastRenderedPageBreak/>
        <w:t>соглашения сторон, обычая или предшествующих деловых отношений сторон.</w:t>
      </w:r>
    </w:p>
    <w:p w:rsidR="00D67328" w:rsidRDefault="00D67328">
      <w:pPr>
        <w:rPr>
          <w:rFonts w:ascii="Times New Roman" w:hAnsi="Times New Roman" w:cs="Times New Roman"/>
          <w:sz w:val="28"/>
          <w:szCs w:val="28"/>
        </w:rPr>
      </w:pPr>
    </w:p>
    <w:p w:rsidR="006F263D" w:rsidRDefault="00D67328" w:rsidP="00D67328">
      <w:pPr>
        <w:jc w:val="center"/>
        <w:rPr>
          <w:rFonts w:ascii="Times New Roman" w:hAnsi="Times New Roman" w:cs="Times New Roman"/>
          <w:b/>
          <w:sz w:val="28"/>
          <w:szCs w:val="28"/>
        </w:rPr>
      </w:pPr>
      <w:r w:rsidRPr="00D67328">
        <w:rPr>
          <w:rFonts w:ascii="Times New Roman" w:hAnsi="Times New Roman" w:cs="Times New Roman"/>
          <w:b/>
          <w:sz w:val="28"/>
          <w:szCs w:val="28"/>
        </w:rPr>
        <w:t>3. Понятие, содержание и виды гражданских правоотношений</w:t>
      </w:r>
    </w:p>
    <w:p w:rsidR="00D67328" w:rsidRPr="00D67328" w:rsidRDefault="00D67328" w:rsidP="00D67328">
      <w:pPr>
        <w:spacing w:after="0" w:line="360" w:lineRule="auto"/>
        <w:ind w:firstLine="709"/>
        <w:jc w:val="both"/>
        <w:rPr>
          <w:rFonts w:ascii="Times New Roman" w:hAnsi="Times New Roman" w:cs="Times New Roman"/>
          <w:sz w:val="28"/>
          <w:szCs w:val="28"/>
        </w:rPr>
      </w:pPr>
    </w:p>
    <w:p w:rsidR="007465AD" w:rsidRPr="007465AD" w:rsidRDefault="007465AD" w:rsidP="007465AD">
      <w:pPr>
        <w:spacing w:after="0" w:line="360" w:lineRule="auto"/>
        <w:ind w:firstLine="709"/>
        <w:jc w:val="both"/>
        <w:rPr>
          <w:rFonts w:ascii="Times New Roman" w:hAnsi="Times New Roman" w:cs="Times New Roman"/>
          <w:sz w:val="28"/>
          <w:szCs w:val="28"/>
        </w:rPr>
      </w:pPr>
      <w:r w:rsidRPr="007465AD">
        <w:rPr>
          <w:rFonts w:ascii="Times New Roman" w:hAnsi="Times New Roman" w:cs="Times New Roman"/>
          <w:sz w:val="28"/>
          <w:szCs w:val="28"/>
        </w:rPr>
        <w:t xml:space="preserve">Гражданские правоотношения – это самый распространенный вид системы правовых отношений, которые могут быть на территории Российской Федерации. </w:t>
      </w:r>
    </w:p>
    <w:p w:rsidR="007465AD" w:rsidRPr="007465AD" w:rsidRDefault="007465AD" w:rsidP="007465AD">
      <w:pPr>
        <w:spacing w:after="0" w:line="360" w:lineRule="auto"/>
        <w:ind w:firstLine="709"/>
        <w:jc w:val="both"/>
        <w:rPr>
          <w:rFonts w:ascii="Times New Roman" w:hAnsi="Times New Roman" w:cs="Times New Roman"/>
          <w:sz w:val="28"/>
          <w:szCs w:val="28"/>
        </w:rPr>
      </w:pPr>
      <w:r w:rsidRPr="007465AD">
        <w:rPr>
          <w:rFonts w:ascii="Times New Roman" w:hAnsi="Times New Roman" w:cs="Times New Roman"/>
          <w:sz w:val="28"/>
          <w:szCs w:val="28"/>
        </w:rPr>
        <w:t xml:space="preserve">Как правило, гражданские правоотношения имеют свои определенные черты и некоторые признаки. Конечно, в условиях современности, для гражданских правовых отношений характерны некоторые проблемы. </w:t>
      </w:r>
    </w:p>
    <w:p w:rsidR="007465AD" w:rsidRPr="007465AD" w:rsidRDefault="007465AD" w:rsidP="007465AD">
      <w:pPr>
        <w:spacing w:after="0" w:line="360" w:lineRule="auto"/>
        <w:ind w:firstLine="709"/>
        <w:jc w:val="both"/>
        <w:rPr>
          <w:rFonts w:ascii="Times New Roman" w:hAnsi="Times New Roman" w:cs="Times New Roman"/>
          <w:sz w:val="28"/>
          <w:szCs w:val="28"/>
        </w:rPr>
      </w:pPr>
      <w:r w:rsidRPr="007465AD">
        <w:rPr>
          <w:rFonts w:ascii="Times New Roman" w:hAnsi="Times New Roman" w:cs="Times New Roman"/>
          <w:sz w:val="28"/>
          <w:szCs w:val="28"/>
        </w:rPr>
        <w:t xml:space="preserve">Проблемы могут быть рассмотрены не только на государственном, но и частном уровне. В свою очередь, можно выделить и второе понятие, которое обеспечивает систему российского права – это правоотношения. </w:t>
      </w:r>
    </w:p>
    <w:p w:rsidR="007465AD" w:rsidRPr="007465AD" w:rsidRDefault="007465AD" w:rsidP="007465AD">
      <w:pPr>
        <w:spacing w:after="0" w:line="360" w:lineRule="auto"/>
        <w:ind w:firstLine="709"/>
        <w:jc w:val="both"/>
        <w:rPr>
          <w:rFonts w:ascii="Times New Roman" w:hAnsi="Times New Roman" w:cs="Times New Roman"/>
          <w:sz w:val="28"/>
          <w:szCs w:val="28"/>
        </w:rPr>
      </w:pPr>
      <w:r w:rsidRPr="007465AD">
        <w:rPr>
          <w:rFonts w:ascii="Times New Roman" w:hAnsi="Times New Roman" w:cs="Times New Roman"/>
          <w:sz w:val="28"/>
          <w:szCs w:val="28"/>
        </w:rPr>
        <w:t xml:space="preserve">Правоотношения – это волевое общественное неимущественное и имущественное отношение, которое подвергается регулированию нормами российского права и нормам системы гражданского права, которые приняты и установлены на территории Российской Федерации. </w:t>
      </w:r>
    </w:p>
    <w:p w:rsidR="00D67328" w:rsidRPr="00D67328" w:rsidRDefault="00D67328" w:rsidP="00D67328">
      <w:pPr>
        <w:spacing w:after="0" w:line="360" w:lineRule="auto"/>
        <w:ind w:firstLine="709"/>
        <w:jc w:val="both"/>
        <w:rPr>
          <w:rFonts w:ascii="Times New Roman" w:hAnsi="Times New Roman" w:cs="Times New Roman"/>
          <w:sz w:val="28"/>
          <w:szCs w:val="28"/>
        </w:rPr>
      </w:pPr>
      <w:r w:rsidRPr="00D67328">
        <w:rPr>
          <w:rFonts w:ascii="Times New Roman" w:hAnsi="Times New Roman" w:cs="Times New Roman"/>
          <w:sz w:val="28"/>
          <w:szCs w:val="28"/>
        </w:rPr>
        <w:t>Гражданское право оправдано может считаться самой обширной отраслью в законодательной системе Российской Федерации, поскольку комплекс отношений, регулируемый им, включает имущественные и неимущественные отношения субъектов гражданского права – физических и юридических лиц. Указанные субъекты юридически равны между собой и ограничены лишь нормами закона, говоря другими словами – разрешено всё, что не запрещено законом, именно данный принцип и делает гражданское право обширной отраслью, в особенности в современном этапе развития общество, когда существует огромное множество материальных и нематериальных благ</w:t>
      </w:r>
      <w:r w:rsidRPr="00D67328">
        <w:rPr>
          <w:rFonts w:ascii="Times New Roman" w:hAnsi="Times New Roman" w:cs="Times New Roman"/>
          <w:sz w:val="28"/>
          <w:szCs w:val="28"/>
          <w:vertAlign w:val="superscript"/>
        </w:rPr>
        <w:footnoteReference w:id="12"/>
      </w:r>
      <w:r w:rsidRPr="00D67328">
        <w:rPr>
          <w:rFonts w:ascii="Times New Roman" w:hAnsi="Times New Roman" w:cs="Times New Roman"/>
          <w:sz w:val="28"/>
          <w:szCs w:val="28"/>
        </w:rPr>
        <w:t xml:space="preserve">. </w:t>
      </w:r>
    </w:p>
    <w:p w:rsidR="00D67328" w:rsidRPr="00D67328" w:rsidRDefault="00D67328" w:rsidP="00D67328">
      <w:pPr>
        <w:spacing w:after="0" w:line="360" w:lineRule="auto"/>
        <w:ind w:firstLine="709"/>
        <w:jc w:val="both"/>
        <w:rPr>
          <w:rFonts w:ascii="Times New Roman" w:hAnsi="Times New Roman" w:cs="Times New Roman"/>
          <w:sz w:val="28"/>
          <w:szCs w:val="28"/>
        </w:rPr>
      </w:pPr>
      <w:r w:rsidRPr="00D67328">
        <w:rPr>
          <w:rFonts w:ascii="Times New Roman" w:hAnsi="Times New Roman" w:cs="Times New Roman"/>
          <w:sz w:val="28"/>
          <w:szCs w:val="28"/>
        </w:rPr>
        <w:lastRenderedPageBreak/>
        <w:t>Рассматривая данный вопрос с юридической точки зрения можно сказать, что гражданские правоотношения – это основанные на нормах гражданского права юридические отношения, которые складываются по поводу материальных или нематериальных благ, участникам данных отношений принципами гражданского права дана автономия воли, а также юридическое равенство между собой, с которым они выступают в качестве носителей прав и обязанностей</w:t>
      </w:r>
      <w:r w:rsidRPr="00D67328">
        <w:rPr>
          <w:rFonts w:ascii="Times New Roman" w:hAnsi="Times New Roman" w:cs="Times New Roman"/>
          <w:sz w:val="28"/>
          <w:szCs w:val="28"/>
          <w:vertAlign w:val="superscript"/>
        </w:rPr>
        <w:footnoteReference w:id="13"/>
      </w:r>
      <w:r w:rsidRPr="00D67328">
        <w:rPr>
          <w:rFonts w:ascii="Times New Roman" w:hAnsi="Times New Roman" w:cs="Times New Roman"/>
          <w:sz w:val="28"/>
          <w:szCs w:val="28"/>
        </w:rPr>
        <w:t>.</w:t>
      </w:r>
    </w:p>
    <w:p w:rsidR="00D67328" w:rsidRPr="00D67328" w:rsidRDefault="00D67328" w:rsidP="00D67328">
      <w:pPr>
        <w:spacing w:after="0" w:line="360" w:lineRule="auto"/>
        <w:ind w:firstLine="709"/>
        <w:jc w:val="both"/>
        <w:rPr>
          <w:rFonts w:ascii="Times New Roman" w:hAnsi="Times New Roman" w:cs="Times New Roman"/>
          <w:sz w:val="28"/>
          <w:szCs w:val="28"/>
        </w:rPr>
      </w:pPr>
      <w:r w:rsidRPr="00D67328">
        <w:rPr>
          <w:rFonts w:ascii="Times New Roman" w:hAnsi="Times New Roman" w:cs="Times New Roman"/>
          <w:sz w:val="28"/>
          <w:szCs w:val="28"/>
        </w:rPr>
        <w:t>Субъектами гражданско-правовых отношений являются физические и юридические лица, которые вступают между собой в гражданско-правовые отношения по поводу имущества и личных неимущественных благ. В отдельных случаях субъектом указанных отношений может быть Российская Федерация, субъекты РФ, органы местного самоуправления, иностранные государства и другие субъекты публичного права.</w:t>
      </w:r>
    </w:p>
    <w:p w:rsidR="00D67328" w:rsidRPr="00D67328" w:rsidRDefault="00D67328" w:rsidP="00D67328">
      <w:pPr>
        <w:spacing w:after="0" w:line="360" w:lineRule="auto"/>
        <w:ind w:firstLine="709"/>
        <w:jc w:val="both"/>
        <w:rPr>
          <w:rFonts w:ascii="Times New Roman" w:hAnsi="Times New Roman" w:cs="Times New Roman"/>
          <w:sz w:val="28"/>
          <w:szCs w:val="28"/>
        </w:rPr>
      </w:pPr>
      <w:r w:rsidRPr="00D67328">
        <w:rPr>
          <w:rFonts w:ascii="Times New Roman" w:hAnsi="Times New Roman" w:cs="Times New Roman"/>
          <w:sz w:val="28"/>
          <w:szCs w:val="28"/>
        </w:rPr>
        <w:t xml:space="preserve">Уточняя данный вопрос можно сказать, что содержанием правоотношения выступают права и обязанности, а материальные и нематериальные блага выступают в связи как объекты правоотношения. </w:t>
      </w:r>
    </w:p>
    <w:p w:rsidR="00D67328" w:rsidRPr="00D67328" w:rsidRDefault="00D67328" w:rsidP="00D67328">
      <w:pPr>
        <w:spacing w:after="0" w:line="360" w:lineRule="auto"/>
        <w:ind w:firstLine="709"/>
        <w:jc w:val="both"/>
        <w:rPr>
          <w:rFonts w:ascii="Times New Roman" w:hAnsi="Times New Roman" w:cs="Times New Roman"/>
          <w:sz w:val="28"/>
          <w:szCs w:val="28"/>
        </w:rPr>
      </w:pPr>
      <w:r w:rsidRPr="00D67328">
        <w:rPr>
          <w:rFonts w:ascii="Times New Roman" w:hAnsi="Times New Roman" w:cs="Times New Roman"/>
          <w:sz w:val="28"/>
          <w:szCs w:val="28"/>
        </w:rPr>
        <w:t>Исходя из определения гражданского правоотношения появляется возможность охарактеризовать понятие объекта гражданских правоотношений – те материальные и нематериальные блага по поводу чего возникают правоотношения. Согласно статье 128 Гражданского кодекса в перечень объектов гражданских правоотношений включаются такие основные категории благ как: вещи, деньги (в том числе и безналичные), ценные бумаги (в том числе и бездокументарные), результаты работ и оказания услуг, имущественные права, а также интеллектуальная собственность</w:t>
      </w:r>
      <w:r w:rsidRPr="00D67328">
        <w:rPr>
          <w:rFonts w:ascii="Times New Roman" w:hAnsi="Times New Roman" w:cs="Times New Roman"/>
          <w:sz w:val="28"/>
          <w:szCs w:val="28"/>
          <w:vertAlign w:val="superscript"/>
        </w:rPr>
        <w:footnoteReference w:id="14"/>
      </w:r>
      <w:r w:rsidRPr="00D67328">
        <w:rPr>
          <w:rFonts w:ascii="Times New Roman" w:hAnsi="Times New Roman" w:cs="Times New Roman"/>
          <w:sz w:val="28"/>
          <w:szCs w:val="28"/>
        </w:rPr>
        <w:t>.</w:t>
      </w:r>
    </w:p>
    <w:p w:rsidR="00D67328" w:rsidRPr="00D67328" w:rsidRDefault="00D67328" w:rsidP="00D67328">
      <w:pPr>
        <w:spacing w:after="0" w:line="360" w:lineRule="auto"/>
        <w:ind w:firstLine="709"/>
        <w:jc w:val="both"/>
        <w:rPr>
          <w:rFonts w:ascii="Times New Roman" w:hAnsi="Times New Roman" w:cs="Times New Roman"/>
          <w:sz w:val="28"/>
          <w:szCs w:val="28"/>
        </w:rPr>
      </w:pPr>
      <w:r w:rsidRPr="00D67328">
        <w:rPr>
          <w:rFonts w:ascii="Times New Roman" w:hAnsi="Times New Roman" w:cs="Times New Roman"/>
          <w:sz w:val="28"/>
          <w:szCs w:val="28"/>
        </w:rPr>
        <w:lastRenderedPageBreak/>
        <w:t>До момента вступления в законную силу части четвертой ГК РФ от 18 декабря 2006 г. №230-ФЗ (1 января 2008 года) информация была включена в перечень объектов гражданских правоотношений. После чего объектом гражданских правоотношений стала лишь та информация, которая представляет собой коммерческую тайну, и она была отнесена к такому виду объектов, как интеллектуальная собственность.</w:t>
      </w:r>
    </w:p>
    <w:p w:rsidR="00D67328" w:rsidRPr="00D67328" w:rsidRDefault="00D67328" w:rsidP="00D67328">
      <w:pPr>
        <w:spacing w:after="0" w:line="360" w:lineRule="auto"/>
        <w:ind w:firstLine="709"/>
        <w:jc w:val="both"/>
        <w:rPr>
          <w:rFonts w:ascii="Times New Roman" w:hAnsi="Times New Roman" w:cs="Times New Roman"/>
          <w:sz w:val="28"/>
          <w:szCs w:val="28"/>
        </w:rPr>
      </w:pPr>
      <w:r w:rsidRPr="00D67328">
        <w:rPr>
          <w:rFonts w:ascii="Times New Roman" w:hAnsi="Times New Roman" w:cs="Times New Roman"/>
          <w:sz w:val="28"/>
          <w:szCs w:val="28"/>
        </w:rPr>
        <w:t xml:space="preserve">Абстрактная же информация же не является объектом права для того, чтобы информация стала объектом права она должна быть объектом субъективного гражданского права его участника. Отсюда следует, что не любая информация может быть объектом гражданских правоотношений, а лишь та, что представляет собой какую-либо ценность или выгоду, с которой ее можно использовать. </w:t>
      </w:r>
    </w:p>
    <w:p w:rsidR="00D67328" w:rsidRPr="00D67328" w:rsidRDefault="00D67328" w:rsidP="00D67328">
      <w:pPr>
        <w:spacing w:after="0" w:line="360" w:lineRule="auto"/>
        <w:ind w:firstLine="709"/>
        <w:jc w:val="both"/>
        <w:rPr>
          <w:rFonts w:ascii="Times New Roman" w:hAnsi="Times New Roman" w:cs="Times New Roman"/>
          <w:sz w:val="28"/>
          <w:szCs w:val="28"/>
        </w:rPr>
      </w:pPr>
      <w:r w:rsidRPr="00D67328">
        <w:rPr>
          <w:rFonts w:ascii="Times New Roman" w:hAnsi="Times New Roman" w:cs="Times New Roman"/>
          <w:sz w:val="28"/>
          <w:szCs w:val="28"/>
        </w:rPr>
        <w:t>Гражданское законодательство в рамках объекта гражданских правоотношений претерпевало изменения. Связано это с тем, что развитие общества и технологий не стоит на мете, появляются новые объекты, а старые теряют свою ценность в правовом смысле. Так, например, в статье 128 ГК появились такие понятия как безналичные деньги и бездокументарные ценные бумаги. Это в первую очередь связано с развитием сети интернет и технологий</w:t>
      </w:r>
      <w:r w:rsidRPr="00D67328">
        <w:rPr>
          <w:rFonts w:ascii="Times New Roman" w:hAnsi="Times New Roman" w:cs="Times New Roman"/>
          <w:sz w:val="28"/>
          <w:szCs w:val="28"/>
          <w:vertAlign w:val="superscript"/>
        </w:rPr>
        <w:footnoteReference w:id="15"/>
      </w:r>
      <w:r w:rsidRPr="00D67328">
        <w:rPr>
          <w:rFonts w:ascii="Times New Roman" w:hAnsi="Times New Roman" w:cs="Times New Roman"/>
          <w:sz w:val="28"/>
          <w:szCs w:val="28"/>
        </w:rPr>
        <w:t xml:space="preserve">. </w:t>
      </w:r>
    </w:p>
    <w:p w:rsidR="00D67328" w:rsidRPr="00D67328" w:rsidRDefault="00D67328" w:rsidP="00D67328">
      <w:pPr>
        <w:spacing w:after="0" w:line="360" w:lineRule="auto"/>
        <w:ind w:firstLine="709"/>
        <w:jc w:val="both"/>
        <w:rPr>
          <w:rFonts w:ascii="Times New Roman" w:hAnsi="Times New Roman" w:cs="Times New Roman"/>
          <w:sz w:val="28"/>
          <w:szCs w:val="28"/>
        </w:rPr>
      </w:pPr>
      <w:r w:rsidRPr="00D67328">
        <w:rPr>
          <w:rFonts w:ascii="Times New Roman" w:hAnsi="Times New Roman" w:cs="Times New Roman"/>
          <w:sz w:val="28"/>
          <w:szCs w:val="28"/>
        </w:rPr>
        <w:t xml:space="preserve">Появление данных понятий указывает на то, что в недалеком будущем наличные деньги могут быть полностью заменены их электронными аналогами, поскольку безналичный расчет имеет преимущество перед наличными деньгам и заключается это преимущество в удобстве пользования им, а также и в том, что бумажные деньги подвергаются влиянию со стороны внешних факторов, в следствие чего могут быть испорчены или утеряны, с безналичными же деньгами такого произойти не может. Аналогичная ситуация и с бездокументарными ценными бумагами использование их в </w:t>
      </w:r>
      <w:r w:rsidRPr="00D67328">
        <w:rPr>
          <w:rFonts w:ascii="Times New Roman" w:hAnsi="Times New Roman" w:cs="Times New Roman"/>
          <w:sz w:val="28"/>
          <w:szCs w:val="28"/>
        </w:rPr>
        <w:lastRenderedPageBreak/>
        <w:t>гражданском обороте более удобное и безопасное нежели использование их материальных предшественников</w:t>
      </w:r>
      <w:r w:rsidRPr="00D67328">
        <w:rPr>
          <w:rFonts w:ascii="Times New Roman" w:hAnsi="Times New Roman" w:cs="Times New Roman"/>
          <w:sz w:val="28"/>
          <w:szCs w:val="28"/>
          <w:vertAlign w:val="superscript"/>
        </w:rPr>
        <w:footnoteReference w:id="16"/>
      </w:r>
      <w:r w:rsidRPr="00D67328">
        <w:rPr>
          <w:rFonts w:ascii="Times New Roman" w:hAnsi="Times New Roman" w:cs="Times New Roman"/>
          <w:sz w:val="28"/>
          <w:szCs w:val="28"/>
        </w:rPr>
        <w:t xml:space="preserve">. </w:t>
      </w:r>
    </w:p>
    <w:p w:rsidR="00D67328" w:rsidRPr="00D67328" w:rsidRDefault="00D67328" w:rsidP="00D67328">
      <w:pPr>
        <w:spacing w:after="0" w:line="360" w:lineRule="auto"/>
        <w:ind w:firstLine="709"/>
        <w:jc w:val="both"/>
        <w:rPr>
          <w:rFonts w:ascii="Times New Roman" w:hAnsi="Times New Roman" w:cs="Times New Roman"/>
          <w:sz w:val="28"/>
          <w:szCs w:val="28"/>
        </w:rPr>
      </w:pPr>
      <w:r w:rsidRPr="00D67328">
        <w:rPr>
          <w:rFonts w:ascii="Times New Roman" w:hAnsi="Times New Roman" w:cs="Times New Roman"/>
          <w:sz w:val="28"/>
          <w:szCs w:val="28"/>
        </w:rPr>
        <w:t xml:space="preserve">Современное общество представляет собой быстро развивающуюся динамичную систему, развитие которой сопряжено с усовершенствованием технологий производства и науки в целом. </w:t>
      </w:r>
    </w:p>
    <w:p w:rsidR="00D67328" w:rsidRPr="00D67328" w:rsidRDefault="00D67328" w:rsidP="00D67328">
      <w:pPr>
        <w:spacing w:after="0" w:line="360" w:lineRule="auto"/>
        <w:ind w:firstLine="709"/>
        <w:jc w:val="both"/>
        <w:rPr>
          <w:rFonts w:ascii="Times New Roman" w:hAnsi="Times New Roman" w:cs="Times New Roman"/>
          <w:sz w:val="28"/>
          <w:szCs w:val="28"/>
        </w:rPr>
      </w:pPr>
      <w:r w:rsidRPr="00D67328">
        <w:rPr>
          <w:rFonts w:ascii="Times New Roman" w:hAnsi="Times New Roman" w:cs="Times New Roman"/>
          <w:sz w:val="28"/>
          <w:szCs w:val="28"/>
        </w:rPr>
        <w:t xml:space="preserve">Технологии и развитие общества вызывает появление новых отношений, ранее не урегулированных законодательством, что обязывает законодателя изменять или дополнять устаревшие нормы, а также издавать совершенно новые законы, для того, чтобы избежать появления правовых пробелов и всевозможных правовых споров по этому поводу. </w:t>
      </w:r>
    </w:p>
    <w:p w:rsidR="00D67328" w:rsidRPr="00D67328" w:rsidRDefault="00D67328" w:rsidP="00D67328">
      <w:pPr>
        <w:spacing w:after="0" w:line="360" w:lineRule="auto"/>
        <w:ind w:firstLine="709"/>
        <w:jc w:val="both"/>
        <w:rPr>
          <w:rFonts w:ascii="Times New Roman" w:hAnsi="Times New Roman" w:cs="Times New Roman"/>
          <w:sz w:val="28"/>
          <w:szCs w:val="28"/>
        </w:rPr>
      </w:pPr>
      <w:r w:rsidRPr="00D67328">
        <w:rPr>
          <w:rFonts w:ascii="Times New Roman" w:hAnsi="Times New Roman" w:cs="Times New Roman"/>
          <w:sz w:val="28"/>
          <w:szCs w:val="28"/>
        </w:rPr>
        <w:t>Данные изменения в первую очередь могут коснуться и гражданского права, поскольку положения ст. 128 ГК РФ содержат перечень объектов гражданских правоотношений, который с течением времени претерпевал различные изменения, и не исключено, что изменения или дополнения не затронут его и в будущем. Всё это происходит в силу того, что гражданское право, как отрасль должно быть столь же динамичным, как и те общественные отношения, которые оно регулирует.</w:t>
      </w:r>
    </w:p>
    <w:p w:rsidR="00D67328" w:rsidRPr="00D67328" w:rsidRDefault="00D67328" w:rsidP="00D67328">
      <w:pPr>
        <w:spacing w:after="0" w:line="360" w:lineRule="auto"/>
        <w:ind w:firstLine="709"/>
        <w:jc w:val="both"/>
        <w:rPr>
          <w:rFonts w:ascii="Times New Roman" w:hAnsi="Times New Roman" w:cs="Times New Roman"/>
          <w:sz w:val="28"/>
          <w:szCs w:val="28"/>
        </w:rPr>
      </w:pPr>
      <w:r w:rsidRPr="00D67328">
        <w:rPr>
          <w:rFonts w:ascii="Times New Roman" w:hAnsi="Times New Roman" w:cs="Times New Roman"/>
          <w:sz w:val="28"/>
          <w:szCs w:val="28"/>
        </w:rPr>
        <w:t>Классификация гражданских правоотношений преследует не только теоретические, но и практические цели, заключающиеся в правильном уяснении прав и обязанностей сторон, определении круга правовых норм, подлежащих применению в процессе возникновения, реализации и прекращения правоотношения</w:t>
      </w:r>
      <w:r w:rsidRPr="00D67328">
        <w:rPr>
          <w:rFonts w:ascii="Times New Roman" w:hAnsi="Times New Roman" w:cs="Times New Roman"/>
          <w:sz w:val="28"/>
          <w:szCs w:val="28"/>
          <w:vertAlign w:val="superscript"/>
        </w:rPr>
        <w:footnoteReference w:id="17"/>
      </w:r>
      <w:r w:rsidRPr="00D67328">
        <w:rPr>
          <w:rFonts w:ascii="Times New Roman" w:hAnsi="Times New Roman" w:cs="Times New Roman"/>
          <w:sz w:val="28"/>
          <w:szCs w:val="28"/>
        </w:rPr>
        <w:t>.</w:t>
      </w:r>
    </w:p>
    <w:p w:rsidR="00D67328" w:rsidRPr="00D67328" w:rsidRDefault="00D67328" w:rsidP="00D67328">
      <w:pPr>
        <w:spacing w:after="0" w:line="360" w:lineRule="auto"/>
        <w:ind w:firstLine="709"/>
        <w:jc w:val="both"/>
        <w:rPr>
          <w:rFonts w:ascii="Times New Roman" w:hAnsi="Times New Roman" w:cs="Times New Roman"/>
          <w:sz w:val="28"/>
          <w:szCs w:val="28"/>
        </w:rPr>
      </w:pPr>
      <w:r w:rsidRPr="00D67328">
        <w:rPr>
          <w:rFonts w:ascii="Times New Roman" w:hAnsi="Times New Roman" w:cs="Times New Roman"/>
          <w:sz w:val="28"/>
          <w:szCs w:val="28"/>
        </w:rPr>
        <w:t xml:space="preserve">По характеру взаимосвязи управомоченного и обязанного субъектов различаются абсолютные и относительные правоотношения; по объекту разделяются правоотношения имущественного и личного неимущественного характера; по способу удовлетворения интересов управомоченного лица разграничиваются вещные и обязательственные правоотношения. </w:t>
      </w:r>
    </w:p>
    <w:p w:rsidR="00D67328" w:rsidRPr="00D67328" w:rsidRDefault="00D67328" w:rsidP="00D67328">
      <w:pPr>
        <w:spacing w:after="0" w:line="360" w:lineRule="auto"/>
        <w:ind w:firstLine="709"/>
        <w:jc w:val="both"/>
        <w:rPr>
          <w:rFonts w:ascii="Times New Roman" w:hAnsi="Times New Roman" w:cs="Times New Roman"/>
          <w:sz w:val="28"/>
          <w:szCs w:val="28"/>
        </w:rPr>
      </w:pPr>
      <w:r w:rsidRPr="00D67328">
        <w:rPr>
          <w:rFonts w:ascii="Times New Roman" w:hAnsi="Times New Roman" w:cs="Times New Roman"/>
          <w:sz w:val="28"/>
          <w:szCs w:val="28"/>
        </w:rPr>
        <w:lastRenderedPageBreak/>
        <w:t xml:space="preserve">Можно также выделить правоотношения, элементом содержания которых являются корпоративные и преимущественные права. </w:t>
      </w:r>
    </w:p>
    <w:p w:rsidR="00D67328" w:rsidRPr="00D67328" w:rsidRDefault="00D67328" w:rsidP="00D67328">
      <w:pPr>
        <w:spacing w:after="0" w:line="360" w:lineRule="auto"/>
        <w:ind w:firstLine="709"/>
        <w:jc w:val="both"/>
        <w:rPr>
          <w:rFonts w:ascii="Times New Roman" w:hAnsi="Times New Roman" w:cs="Times New Roman"/>
          <w:sz w:val="28"/>
          <w:szCs w:val="28"/>
        </w:rPr>
      </w:pPr>
      <w:r w:rsidRPr="00D67328">
        <w:rPr>
          <w:rFonts w:ascii="Times New Roman" w:hAnsi="Times New Roman" w:cs="Times New Roman"/>
          <w:sz w:val="28"/>
          <w:szCs w:val="28"/>
        </w:rPr>
        <w:t xml:space="preserve">Абсолютные правоотношения – это такие правоотношения, в которых одному (или нескольким) </w:t>
      </w:r>
      <w:proofErr w:type="spellStart"/>
      <w:r w:rsidRPr="00D67328">
        <w:rPr>
          <w:rFonts w:ascii="Times New Roman" w:hAnsi="Times New Roman" w:cs="Times New Roman"/>
          <w:sz w:val="28"/>
          <w:szCs w:val="28"/>
        </w:rPr>
        <w:t>управомоченному</w:t>
      </w:r>
      <w:proofErr w:type="spellEnd"/>
      <w:r w:rsidRPr="00D67328">
        <w:rPr>
          <w:rFonts w:ascii="Times New Roman" w:hAnsi="Times New Roman" w:cs="Times New Roman"/>
          <w:sz w:val="28"/>
          <w:szCs w:val="28"/>
        </w:rPr>
        <w:t xml:space="preserve"> лицу противостоит неопределенный круг обязанностей субъектов. То есть один субъект имеет права, обязанность других же – не нарушать этих прав</w:t>
      </w:r>
      <w:r w:rsidRPr="00D67328">
        <w:rPr>
          <w:rFonts w:ascii="Times New Roman" w:hAnsi="Times New Roman" w:cs="Times New Roman"/>
          <w:sz w:val="28"/>
          <w:szCs w:val="28"/>
          <w:vertAlign w:val="superscript"/>
        </w:rPr>
        <w:footnoteReference w:id="18"/>
      </w:r>
      <w:r w:rsidRPr="00D67328">
        <w:rPr>
          <w:rFonts w:ascii="Times New Roman" w:hAnsi="Times New Roman" w:cs="Times New Roman"/>
          <w:sz w:val="28"/>
          <w:szCs w:val="28"/>
        </w:rPr>
        <w:t>.</w:t>
      </w:r>
    </w:p>
    <w:p w:rsidR="00D67328" w:rsidRPr="00D67328" w:rsidRDefault="00D67328" w:rsidP="00D67328">
      <w:pPr>
        <w:spacing w:after="0" w:line="360" w:lineRule="auto"/>
        <w:ind w:firstLine="709"/>
        <w:jc w:val="both"/>
        <w:rPr>
          <w:rFonts w:ascii="Times New Roman" w:hAnsi="Times New Roman" w:cs="Times New Roman"/>
          <w:sz w:val="28"/>
          <w:szCs w:val="28"/>
        </w:rPr>
      </w:pPr>
      <w:r w:rsidRPr="00D67328">
        <w:rPr>
          <w:rFonts w:ascii="Times New Roman" w:hAnsi="Times New Roman" w:cs="Times New Roman"/>
          <w:sz w:val="28"/>
          <w:szCs w:val="28"/>
        </w:rPr>
        <w:t xml:space="preserve">Примером такого правоотношения может быть отношения обладателя авторского права и всех других лиц. </w:t>
      </w:r>
    </w:p>
    <w:p w:rsidR="00D67328" w:rsidRPr="00D67328" w:rsidRDefault="00D67328" w:rsidP="00D67328">
      <w:pPr>
        <w:spacing w:after="0" w:line="360" w:lineRule="auto"/>
        <w:ind w:firstLine="709"/>
        <w:jc w:val="both"/>
        <w:rPr>
          <w:rFonts w:ascii="Times New Roman" w:hAnsi="Times New Roman" w:cs="Times New Roman"/>
          <w:sz w:val="28"/>
          <w:szCs w:val="28"/>
        </w:rPr>
      </w:pPr>
      <w:r w:rsidRPr="00D67328">
        <w:rPr>
          <w:rFonts w:ascii="Times New Roman" w:hAnsi="Times New Roman" w:cs="Times New Roman"/>
          <w:sz w:val="28"/>
          <w:szCs w:val="28"/>
        </w:rPr>
        <w:t xml:space="preserve">Собственника помещения и неограниченного количества его соседей. </w:t>
      </w:r>
    </w:p>
    <w:p w:rsidR="00D67328" w:rsidRPr="00D67328" w:rsidRDefault="00D67328" w:rsidP="00D67328">
      <w:pPr>
        <w:spacing w:after="0" w:line="360" w:lineRule="auto"/>
        <w:ind w:firstLine="709"/>
        <w:jc w:val="both"/>
        <w:rPr>
          <w:rFonts w:ascii="Times New Roman" w:hAnsi="Times New Roman" w:cs="Times New Roman"/>
          <w:sz w:val="28"/>
          <w:szCs w:val="28"/>
        </w:rPr>
      </w:pPr>
      <w:r w:rsidRPr="00D67328">
        <w:rPr>
          <w:rFonts w:ascii="Times New Roman" w:hAnsi="Times New Roman" w:cs="Times New Roman"/>
          <w:sz w:val="28"/>
          <w:szCs w:val="28"/>
        </w:rPr>
        <w:t xml:space="preserve">Относительными называются гражданские правоотношения, в которых </w:t>
      </w:r>
      <w:proofErr w:type="spellStart"/>
      <w:r w:rsidRPr="00D67328">
        <w:rPr>
          <w:rFonts w:ascii="Times New Roman" w:hAnsi="Times New Roman" w:cs="Times New Roman"/>
          <w:sz w:val="28"/>
          <w:szCs w:val="28"/>
        </w:rPr>
        <w:t>управомоченному</w:t>
      </w:r>
      <w:proofErr w:type="spellEnd"/>
      <w:r w:rsidRPr="00D67328">
        <w:rPr>
          <w:rFonts w:ascii="Times New Roman" w:hAnsi="Times New Roman" w:cs="Times New Roman"/>
          <w:sz w:val="28"/>
          <w:szCs w:val="28"/>
        </w:rPr>
        <w:t xml:space="preserve"> лицу (лицам) противостоит строго определенное обязанное лицо (лица).</w:t>
      </w:r>
    </w:p>
    <w:p w:rsidR="00D67328" w:rsidRPr="00D67328" w:rsidRDefault="00D67328" w:rsidP="00D67328">
      <w:pPr>
        <w:spacing w:after="0" w:line="360" w:lineRule="auto"/>
        <w:ind w:firstLine="709"/>
        <w:jc w:val="both"/>
        <w:rPr>
          <w:rFonts w:ascii="Times New Roman" w:hAnsi="Times New Roman" w:cs="Times New Roman"/>
          <w:sz w:val="28"/>
          <w:szCs w:val="28"/>
        </w:rPr>
      </w:pPr>
      <w:r w:rsidRPr="00D67328">
        <w:rPr>
          <w:rFonts w:ascii="Times New Roman" w:hAnsi="Times New Roman" w:cs="Times New Roman"/>
          <w:sz w:val="28"/>
          <w:szCs w:val="28"/>
        </w:rPr>
        <w:t>Круг относительных гражданских правоотношений весьма широк. Он включает обязательственные правоотношения; правоотношения, возникающие в результате передачи в пользование произведений, изобретений; правоотношения по реализации мер гражданско</w:t>
      </w:r>
      <w:r w:rsidRPr="00D67328">
        <w:rPr>
          <w:rFonts w:ascii="Cambria Math" w:hAnsi="Cambria Math" w:cs="Cambria Math"/>
          <w:sz w:val="28"/>
          <w:szCs w:val="28"/>
        </w:rPr>
        <w:t>‐</w:t>
      </w:r>
      <w:r w:rsidRPr="00D67328">
        <w:rPr>
          <w:rFonts w:ascii="Times New Roman" w:hAnsi="Times New Roman" w:cs="Times New Roman"/>
          <w:sz w:val="28"/>
          <w:szCs w:val="28"/>
        </w:rPr>
        <w:t xml:space="preserve">правовой защиты и т. п. </w:t>
      </w:r>
    </w:p>
    <w:p w:rsidR="00D67328" w:rsidRPr="00D67328" w:rsidRDefault="00D67328" w:rsidP="00D67328">
      <w:pPr>
        <w:spacing w:after="0" w:line="360" w:lineRule="auto"/>
        <w:ind w:firstLine="709"/>
        <w:jc w:val="both"/>
        <w:rPr>
          <w:rFonts w:ascii="Times New Roman" w:hAnsi="Times New Roman" w:cs="Times New Roman"/>
          <w:sz w:val="28"/>
          <w:szCs w:val="28"/>
        </w:rPr>
      </w:pPr>
      <w:r w:rsidRPr="00D67328">
        <w:rPr>
          <w:rFonts w:ascii="Times New Roman" w:hAnsi="Times New Roman" w:cs="Times New Roman"/>
          <w:sz w:val="28"/>
          <w:szCs w:val="28"/>
        </w:rPr>
        <w:t xml:space="preserve">Примером таких правоотношений может быть договор купли – продажи, аренды и любые другие, где индивидуально определены </w:t>
      </w:r>
      <w:proofErr w:type="spellStart"/>
      <w:r w:rsidRPr="00D67328">
        <w:rPr>
          <w:rFonts w:ascii="Times New Roman" w:hAnsi="Times New Roman" w:cs="Times New Roman"/>
          <w:sz w:val="28"/>
          <w:szCs w:val="28"/>
        </w:rPr>
        <w:t>управомоченное</w:t>
      </w:r>
      <w:proofErr w:type="spellEnd"/>
      <w:r w:rsidRPr="00D67328">
        <w:rPr>
          <w:rFonts w:ascii="Times New Roman" w:hAnsi="Times New Roman" w:cs="Times New Roman"/>
          <w:sz w:val="28"/>
          <w:szCs w:val="28"/>
        </w:rPr>
        <w:t xml:space="preserve"> и обязанное лицо. </w:t>
      </w:r>
    </w:p>
    <w:p w:rsidR="00D67328" w:rsidRPr="00D67328" w:rsidRDefault="00D67328" w:rsidP="00D67328">
      <w:pPr>
        <w:spacing w:after="0" w:line="360" w:lineRule="auto"/>
        <w:ind w:firstLine="709"/>
        <w:jc w:val="both"/>
        <w:rPr>
          <w:rFonts w:ascii="Times New Roman" w:hAnsi="Times New Roman" w:cs="Times New Roman"/>
          <w:sz w:val="28"/>
          <w:szCs w:val="28"/>
        </w:rPr>
      </w:pPr>
      <w:r w:rsidRPr="00D67328">
        <w:rPr>
          <w:rFonts w:ascii="Times New Roman" w:hAnsi="Times New Roman" w:cs="Times New Roman"/>
          <w:sz w:val="28"/>
          <w:szCs w:val="28"/>
        </w:rPr>
        <w:t>Личные неимущественные правоотношения. Это правоотношения, имеющие в качестве объектов результаты интеллектуальной деятельности, личные неимущественные права и другие нематериальные блага. В отличие от имущества, обладание которым одним субъектом делает невозможным его использование кем</w:t>
      </w:r>
      <w:r w:rsidRPr="00D67328">
        <w:rPr>
          <w:rFonts w:ascii="Cambria Math" w:hAnsi="Cambria Math" w:cs="Cambria Math"/>
          <w:sz w:val="28"/>
          <w:szCs w:val="28"/>
        </w:rPr>
        <w:t>‐</w:t>
      </w:r>
      <w:r w:rsidRPr="00D67328">
        <w:rPr>
          <w:rFonts w:ascii="Times New Roman" w:hAnsi="Times New Roman" w:cs="Times New Roman"/>
          <w:sz w:val="28"/>
          <w:szCs w:val="28"/>
        </w:rPr>
        <w:t xml:space="preserve">либо другим, многие объекты личных неимущественных благ (например, изобретения, промышленные образцы, товарные знаки, </w:t>
      </w:r>
      <w:r w:rsidRPr="00D67328">
        <w:rPr>
          <w:rFonts w:ascii="Times New Roman" w:hAnsi="Times New Roman" w:cs="Times New Roman"/>
          <w:sz w:val="28"/>
          <w:szCs w:val="28"/>
        </w:rPr>
        <w:lastRenderedPageBreak/>
        <w:t>фирменные наименования и т. д.) могут одновременно использоваться неограниченным кругом лиц</w:t>
      </w:r>
      <w:r w:rsidRPr="00D67328">
        <w:rPr>
          <w:rFonts w:ascii="Times New Roman" w:hAnsi="Times New Roman" w:cs="Times New Roman"/>
          <w:sz w:val="28"/>
          <w:szCs w:val="28"/>
          <w:vertAlign w:val="superscript"/>
        </w:rPr>
        <w:footnoteReference w:id="19"/>
      </w:r>
      <w:r w:rsidRPr="00D67328">
        <w:rPr>
          <w:rFonts w:ascii="Times New Roman" w:hAnsi="Times New Roman" w:cs="Times New Roman"/>
          <w:sz w:val="28"/>
          <w:szCs w:val="28"/>
        </w:rPr>
        <w:t>.</w:t>
      </w:r>
    </w:p>
    <w:p w:rsidR="00D67328" w:rsidRPr="00D67328" w:rsidRDefault="00D67328" w:rsidP="00D67328">
      <w:pPr>
        <w:spacing w:after="0" w:line="360" w:lineRule="auto"/>
        <w:ind w:firstLine="709"/>
        <w:jc w:val="both"/>
        <w:rPr>
          <w:rFonts w:ascii="Times New Roman" w:hAnsi="Times New Roman" w:cs="Times New Roman"/>
          <w:sz w:val="28"/>
          <w:szCs w:val="28"/>
        </w:rPr>
      </w:pPr>
      <w:r w:rsidRPr="00D67328">
        <w:rPr>
          <w:rFonts w:ascii="Times New Roman" w:hAnsi="Times New Roman" w:cs="Times New Roman"/>
          <w:sz w:val="28"/>
          <w:szCs w:val="28"/>
        </w:rPr>
        <w:t xml:space="preserve">Поэтому гражданское право содержит в себе специфические правовые средства, препятствующие незаконному использованию этих объектов (признание авторского права субъекта, признание произведений контрафактными, арест имущества, произведенного с нарушением исключительных прав патентообладателя, и даже уничтожение специальной техники, при помощи которой производится такая продукция и т. п.). </w:t>
      </w:r>
    </w:p>
    <w:p w:rsidR="00D67328" w:rsidRPr="00D67328" w:rsidRDefault="00D67328" w:rsidP="00D67328">
      <w:pPr>
        <w:spacing w:after="0" w:line="360" w:lineRule="auto"/>
        <w:ind w:firstLine="709"/>
        <w:jc w:val="both"/>
        <w:rPr>
          <w:rFonts w:ascii="Times New Roman" w:hAnsi="Times New Roman" w:cs="Times New Roman"/>
          <w:sz w:val="28"/>
          <w:szCs w:val="28"/>
        </w:rPr>
      </w:pPr>
      <w:r w:rsidRPr="00D67328">
        <w:rPr>
          <w:rFonts w:ascii="Times New Roman" w:hAnsi="Times New Roman" w:cs="Times New Roman"/>
          <w:sz w:val="28"/>
          <w:szCs w:val="28"/>
        </w:rPr>
        <w:t xml:space="preserve">Вещные правоотношения – правоотношения, фиксирующие статику имущественного положения субъектов. В них за </w:t>
      </w:r>
      <w:proofErr w:type="spellStart"/>
      <w:r w:rsidRPr="00D67328">
        <w:rPr>
          <w:rFonts w:ascii="Times New Roman" w:hAnsi="Times New Roman" w:cs="Times New Roman"/>
          <w:sz w:val="28"/>
          <w:szCs w:val="28"/>
        </w:rPr>
        <w:t>управомоченным</w:t>
      </w:r>
      <w:proofErr w:type="spellEnd"/>
      <w:r w:rsidRPr="00D67328">
        <w:rPr>
          <w:rFonts w:ascii="Times New Roman" w:hAnsi="Times New Roman" w:cs="Times New Roman"/>
          <w:sz w:val="28"/>
          <w:szCs w:val="28"/>
        </w:rPr>
        <w:t xml:space="preserve"> субъектом закрепляется возможность непосредственного воздействия на вещь с правом отражения любых посягательств на нее третьих лиц. Вещные права носят абсолютный характер. Для вещных прав присуще их следование за соответствующим имуществом, которое они как бы обременяют, сопровождают</w:t>
      </w:r>
      <w:r w:rsidRPr="00D67328">
        <w:rPr>
          <w:rFonts w:ascii="Times New Roman" w:hAnsi="Times New Roman" w:cs="Times New Roman"/>
          <w:sz w:val="28"/>
          <w:szCs w:val="28"/>
          <w:vertAlign w:val="superscript"/>
        </w:rPr>
        <w:footnoteReference w:id="20"/>
      </w:r>
      <w:r w:rsidRPr="00D67328">
        <w:rPr>
          <w:rFonts w:ascii="Times New Roman" w:hAnsi="Times New Roman" w:cs="Times New Roman"/>
          <w:sz w:val="28"/>
          <w:szCs w:val="28"/>
        </w:rPr>
        <w:t>.</w:t>
      </w:r>
    </w:p>
    <w:p w:rsidR="00D67328" w:rsidRPr="00D67328" w:rsidRDefault="00D67328" w:rsidP="00D67328">
      <w:pPr>
        <w:spacing w:after="0" w:line="360" w:lineRule="auto"/>
        <w:ind w:firstLine="709"/>
        <w:jc w:val="both"/>
        <w:rPr>
          <w:rFonts w:ascii="Times New Roman" w:hAnsi="Times New Roman" w:cs="Times New Roman"/>
          <w:sz w:val="28"/>
          <w:szCs w:val="28"/>
        </w:rPr>
      </w:pPr>
      <w:r w:rsidRPr="00D67328">
        <w:rPr>
          <w:rFonts w:ascii="Times New Roman" w:hAnsi="Times New Roman" w:cs="Times New Roman"/>
          <w:sz w:val="28"/>
          <w:szCs w:val="28"/>
        </w:rPr>
        <w:t xml:space="preserve">К вещным правам наряду с правом собственности относятся право пожизненного наследуемого владения земельного участком, сервитуты, право хозяйственного ведения имуществом, право оперативного управления имуществом, право постоянного (бессрочного) пользования земельным участком. </w:t>
      </w:r>
    </w:p>
    <w:p w:rsidR="00D67328" w:rsidRPr="00D67328" w:rsidRDefault="00D67328" w:rsidP="00D67328">
      <w:pPr>
        <w:spacing w:after="0" w:line="360" w:lineRule="auto"/>
        <w:ind w:firstLine="709"/>
        <w:jc w:val="both"/>
        <w:rPr>
          <w:rFonts w:ascii="Times New Roman" w:hAnsi="Times New Roman" w:cs="Times New Roman"/>
          <w:sz w:val="28"/>
          <w:szCs w:val="28"/>
        </w:rPr>
      </w:pPr>
      <w:r w:rsidRPr="00D67328">
        <w:rPr>
          <w:rFonts w:ascii="Times New Roman" w:hAnsi="Times New Roman" w:cs="Times New Roman"/>
          <w:sz w:val="28"/>
          <w:szCs w:val="28"/>
        </w:rPr>
        <w:t>Обязательственные правоотношения – правоотношения, опосредующие динамику имущественных отношений по передаче имущества, выполнению работ, оказанию услуг, созданию и использованию продуктов интеллектуальной деятельности</w:t>
      </w:r>
      <w:r w:rsidRPr="00D67328">
        <w:rPr>
          <w:rFonts w:ascii="Times New Roman" w:hAnsi="Times New Roman" w:cs="Times New Roman"/>
          <w:sz w:val="28"/>
          <w:szCs w:val="28"/>
          <w:vertAlign w:val="superscript"/>
        </w:rPr>
        <w:footnoteReference w:id="21"/>
      </w:r>
      <w:r w:rsidRPr="00D67328">
        <w:rPr>
          <w:rFonts w:ascii="Times New Roman" w:hAnsi="Times New Roman" w:cs="Times New Roman"/>
          <w:sz w:val="28"/>
          <w:szCs w:val="28"/>
        </w:rPr>
        <w:t xml:space="preserve">. </w:t>
      </w:r>
    </w:p>
    <w:p w:rsidR="00D67328" w:rsidRPr="00D67328" w:rsidRDefault="00D67328" w:rsidP="00D67328">
      <w:pPr>
        <w:spacing w:after="200" w:line="360" w:lineRule="auto"/>
        <w:ind w:firstLine="709"/>
        <w:jc w:val="both"/>
        <w:rPr>
          <w:rFonts w:ascii="Times New Roman" w:hAnsi="Times New Roman" w:cs="Times New Roman"/>
          <w:sz w:val="28"/>
          <w:szCs w:val="28"/>
        </w:rPr>
      </w:pPr>
      <w:r w:rsidRPr="00D67328">
        <w:rPr>
          <w:rFonts w:ascii="Times New Roman" w:hAnsi="Times New Roman" w:cs="Times New Roman"/>
          <w:sz w:val="28"/>
          <w:szCs w:val="28"/>
        </w:rPr>
        <w:t xml:space="preserve">Характерным примером является выполнение ремонтных работ на заказ. Подводя итоги исследования, следует отметить, что вышеизложенная </w:t>
      </w:r>
      <w:r w:rsidRPr="00D67328">
        <w:rPr>
          <w:rFonts w:ascii="Times New Roman" w:hAnsi="Times New Roman" w:cs="Times New Roman"/>
          <w:sz w:val="28"/>
          <w:szCs w:val="28"/>
        </w:rPr>
        <w:lastRenderedPageBreak/>
        <w:t>статья не претендует на исчерпанность признаков классификации гражданских правоотношений. Многие учёные юристы, специализирующиеся в области гражданского права, пользуются иными типами классификации.</w:t>
      </w:r>
    </w:p>
    <w:p w:rsidR="00D67328" w:rsidRDefault="00D67328" w:rsidP="00D67328">
      <w:pPr>
        <w:jc w:val="center"/>
        <w:rPr>
          <w:rFonts w:ascii="Times New Roman" w:hAnsi="Times New Roman" w:cs="Times New Roman"/>
          <w:b/>
          <w:sz w:val="28"/>
          <w:szCs w:val="28"/>
        </w:rPr>
      </w:pPr>
    </w:p>
    <w:p w:rsidR="00D67328" w:rsidRPr="00D67328" w:rsidRDefault="00D67328" w:rsidP="00D67328">
      <w:pPr>
        <w:ind w:firstLine="709"/>
        <w:jc w:val="center"/>
        <w:rPr>
          <w:rFonts w:ascii="Times New Roman" w:hAnsi="Times New Roman" w:cs="Times New Roman"/>
          <w:b/>
          <w:sz w:val="28"/>
          <w:szCs w:val="28"/>
        </w:rPr>
      </w:pPr>
      <w:r w:rsidRPr="00D67328">
        <w:rPr>
          <w:rFonts w:ascii="Times New Roman" w:hAnsi="Times New Roman" w:cs="Times New Roman"/>
          <w:b/>
          <w:sz w:val="28"/>
          <w:szCs w:val="28"/>
        </w:rPr>
        <w:t>Практическая часть</w:t>
      </w:r>
    </w:p>
    <w:p w:rsidR="00D67328" w:rsidRPr="00D67328" w:rsidRDefault="00D67328" w:rsidP="00D67328">
      <w:pPr>
        <w:ind w:firstLine="709"/>
        <w:jc w:val="center"/>
        <w:rPr>
          <w:rFonts w:ascii="Times New Roman" w:hAnsi="Times New Roman" w:cs="Times New Roman"/>
          <w:b/>
          <w:sz w:val="28"/>
          <w:szCs w:val="28"/>
        </w:rPr>
      </w:pPr>
      <w:r w:rsidRPr="00D67328">
        <w:rPr>
          <w:rFonts w:ascii="Times New Roman" w:hAnsi="Times New Roman" w:cs="Times New Roman"/>
          <w:b/>
          <w:sz w:val="28"/>
          <w:szCs w:val="28"/>
        </w:rPr>
        <w:t>Задание №1.</w:t>
      </w:r>
    </w:p>
    <w:p w:rsidR="00D67328" w:rsidRPr="00D67328" w:rsidRDefault="00D67328" w:rsidP="00D67328">
      <w:pPr>
        <w:ind w:firstLine="709"/>
        <w:jc w:val="center"/>
        <w:rPr>
          <w:rFonts w:ascii="Times New Roman" w:hAnsi="Times New Roman" w:cs="Times New Roman"/>
          <w:sz w:val="28"/>
          <w:szCs w:val="28"/>
        </w:rPr>
      </w:pPr>
      <w:r w:rsidRPr="00D67328">
        <w:rPr>
          <w:rFonts w:ascii="Times New Roman" w:hAnsi="Times New Roman" w:cs="Times New Roman"/>
          <w:sz w:val="28"/>
          <w:szCs w:val="28"/>
        </w:rPr>
        <w:t xml:space="preserve">Изучив содержание Гражданского кодекса РФ, заполните таблицу указав данные о содержании и изменениях </w:t>
      </w:r>
      <w:proofErr w:type="spellStart"/>
      <w:r w:rsidRPr="00D67328">
        <w:rPr>
          <w:rFonts w:ascii="Times New Roman" w:hAnsi="Times New Roman" w:cs="Times New Roman"/>
          <w:sz w:val="28"/>
          <w:szCs w:val="28"/>
        </w:rPr>
        <w:t>соотве</w:t>
      </w:r>
      <w:r w:rsidR="007465AD">
        <w:rPr>
          <w:rFonts w:ascii="Times New Roman" w:hAnsi="Times New Roman" w:cs="Times New Roman"/>
          <w:sz w:val="28"/>
          <w:szCs w:val="28"/>
        </w:rPr>
        <w:t>т</w:t>
      </w:r>
      <w:r w:rsidRPr="00D67328">
        <w:rPr>
          <w:rFonts w:ascii="Times New Roman" w:hAnsi="Times New Roman" w:cs="Times New Roman"/>
          <w:sz w:val="28"/>
          <w:szCs w:val="28"/>
        </w:rPr>
        <w:t>ст</w:t>
      </w:r>
      <w:r w:rsidR="007465AD">
        <w:rPr>
          <w:rFonts w:ascii="Times New Roman" w:hAnsi="Times New Roman" w:cs="Times New Roman"/>
          <w:sz w:val="28"/>
          <w:szCs w:val="28"/>
        </w:rPr>
        <w:t>в</w:t>
      </w:r>
      <w:r w:rsidRPr="00D67328">
        <w:rPr>
          <w:rFonts w:ascii="Times New Roman" w:hAnsi="Times New Roman" w:cs="Times New Roman"/>
          <w:sz w:val="28"/>
          <w:szCs w:val="28"/>
        </w:rPr>
        <w:t>ующ</w:t>
      </w:r>
      <w:r w:rsidR="007465AD">
        <w:rPr>
          <w:rFonts w:ascii="Times New Roman" w:hAnsi="Times New Roman" w:cs="Times New Roman"/>
          <w:sz w:val="28"/>
          <w:szCs w:val="28"/>
        </w:rPr>
        <w:t>ей</w:t>
      </w:r>
      <w:r w:rsidRPr="00D67328">
        <w:rPr>
          <w:rFonts w:ascii="Times New Roman" w:hAnsi="Times New Roman" w:cs="Times New Roman"/>
          <w:sz w:val="28"/>
          <w:szCs w:val="28"/>
        </w:rPr>
        <w:t>части</w:t>
      </w:r>
      <w:proofErr w:type="spellEnd"/>
      <w:r w:rsidRPr="00D67328">
        <w:rPr>
          <w:rFonts w:ascii="Times New Roman" w:hAnsi="Times New Roman" w:cs="Times New Roman"/>
          <w:sz w:val="28"/>
          <w:szCs w:val="28"/>
        </w:rPr>
        <w:t xml:space="preserve"> ГК РФ. Часть ГК РФ</w:t>
      </w:r>
    </w:p>
    <w:tbl>
      <w:tblPr>
        <w:tblW w:w="906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1559"/>
        <w:gridCol w:w="1560"/>
        <w:gridCol w:w="2409"/>
        <w:gridCol w:w="1982"/>
      </w:tblGrid>
      <w:tr w:rsidR="007465AD" w:rsidTr="00711154">
        <w:trPr>
          <w:trHeight w:val="1402"/>
        </w:trPr>
        <w:tc>
          <w:tcPr>
            <w:tcW w:w="1559" w:type="dxa"/>
          </w:tcPr>
          <w:p w:rsidR="007465AD" w:rsidRDefault="007465AD" w:rsidP="007465AD">
            <w:pPr>
              <w:jc w:val="both"/>
              <w:rPr>
                <w:rFonts w:ascii="Times New Roman" w:hAnsi="Times New Roman" w:cs="Times New Roman"/>
                <w:sz w:val="24"/>
                <w:szCs w:val="24"/>
              </w:rPr>
            </w:pPr>
            <w:r w:rsidRPr="007465AD">
              <w:rPr>
                <w:rFonts w:ascii="Times New Roman" w:hAnsi="Times New Roman" w:cs="Times New Roman"/>
                <w:sz w:val="24"/>
                <w:szCs w:val="24"/>
              </w:rPr>
              <w:t xml:space="preserve">Часть </w:t>
            </w:r>
          </w:p>
          <w:p w:rsidR="007465AD" w:rsidRPr="007465AD" w:rsidRDefault="007465AD" w:rsidP="007465AD">
            <w:pPr>
              <w:jc w:val="both"/>
              <w:rPr>
                <w:rFonts w:ascii="Times New Roman" w:hAnsi="Times New Roman" w:cs="Times New Roman"/>
                <w:sz w:val="24"/>
                <w:szCs w:val="24"/>
              </w:rPr>
            </w:pPr>
            <w:r w:rsidRPr="007465AD">
              <w:rPr>
                <w:rFonts w:ascii="Times New Roman" w:hAnsi="Times New Roman" w:cs="Times New Roman"/>
                <w:sz w:val="24"/>
                <w:szCs w:val="24"/>
              </w:rPr>
              <w:t>ГК РФ</w:t>
            </w:r>
          </w:p>
        </w:tc>
        <w:tc>
          <w:tcPr>
            <w:tcW w:w="1559" w:type="dxa"/>
          </w:tcPr>
          <w:p w:rsidR="007465AD" w:rsidRPr="007465AD" w:rsidRDefault="007465AD" w:rsidP="007465AD">
            <w:pPr>
              <w:jc w:val="both"/>
              <w:rPr>
                <w:rFonts w:ascii="Times New Roman" w:hAnsi="Times New Roman" w:cs="Times New Roman"/>
                <w:sz w:val="24"/>
                <w:szCs w:val="24"/>
              </w:rPr>
            </w:pPr>
            <w:r w:rsidRPr="007465AD">
              <w:rPr>
                <w:rFonts w:ascii="Times New Roman" w:hAnsi="Times New Roman" w:cs="Times New Roman"/>
                <w:sz w:val="24"/>
                <w:szCs w:val="24"/>
              </w:rPr>
              <w:t>Дата принятия</w:t>
            </w:r>
          </w:p>
        </w:tc>
        <w:tc>
          <w:tcPr>
            <w:tcW w:w="1560" w:type="dxa"/>
          </w:tcPr>
          <w:p w:rsidR="007465AD" w:rsidRPr="007465AD" w:rsidRDefault="007465AD" w:rsidP="007465AD">
            <w:pPr>
              <w:ind w:firstLine="709"/>
              <w:jc w:val="both"/>
              <w:rPr>
                <w:rFonts w:ascii="Times New Roman" w:hAnsi="Times New Roman" w:cs="Times New Roman"/>
                <w:sz w:val="24"/>
                <w:szCs w:val="24"/>
              </w:rPr>
            </w:pPr>
            <w:r w:rsidRPr="007465AD">
              <w:rPr>
                <w:rFonts w:ascii="Times New Roman" w:hAnsi="Times New Roman" w:cs="Times New Roman"/>
                <w:sz w:val="24"/>
                <w:szCs w:val="24"/>
              </w:rPr>
              <w:t>Дата вступления в силу</w:t>
            </w:r>
          </w:p>
        </w:tc>
        <w:tc>
          <w:tcPr>
            <w:tcW w:w="2409" w:type="dxa"/>
          </w:tcPr>
          <w:p w:rsidR="007465AD" w:rsidRPr="007465AD" w:rsidRDefault="007465AD" w:rsidP="007465AD">
            <w:pPr>
              <w:ind w:firstLine="709"/>
              <w:jc w:val="both"/>
              <w:rPr>
                <w:rFonts w:ascii="Times New Roman" w:hAnsi="Times New Roman" w:cs="Times New Roman"/>
                <w:sz w:val="24"/>
                <w:szCs w:val="24"/>
              </w:rPr>
            </w:pPr>
            <w:r w:rsidRPr="007465AD">
              <w:rPr>
                <w:rFonts w:ascii="Times New Roman" w:hAnsi="Times New Roman" w:cs="Times New Roman"/>
                <w:sz w:val="24"/>
                <w:szCs w:val="24"/>
              </w:rPr>
              <w:t>Основное содержание</w:t>
            </w:r>
          </w:p>
        </w:tc>
        <w:tc>
          <w:tcPr>
            <w:tcW w:w="1982" w:type="dxa"/>
          </w:tcPr>
          <w:p w:rsidR="007465AD" w:rsidRPr="007465AD" w:rsidRDefault="007465AD" w:rsidP="007465AD">
            <w:pPr>
              <w:ind w:firstLine="709"/>
              <w:jc w:val="both"/>
              <w:rPr>
                <w:rFonts w:ascii="Times New Roman" w:hAnsi="Times New Roman" w:cs="Times New Roman"/>
                <w:sz w:val="24"/>
                <w:szCs w:val="24"/>
              </w:rPr>
            </w:pPr>
            <w:r w:rsidRPr="007465AD">
              <w:rPr>
                <w:rFonts w:ascii="Times New Roman" w:hAnsi="Times New Roman" w:cs="Times New Roman"/>
                <w:sz w:val="24"/>
                <w:szCs w:val="24"/>
              </w:rPr>
              <w:t>Разъяснения ВС РФ (название, дата, номер)</w:t>
            </w:r>
          </w:p>
        </w:tc>
      </w:tr>
      <w:tr w:rsidR="00711154" w:rsidTr="00711154">
        <w:trPr>
          <w:trHeight w:val="276"/>
        </w:trPr>
        <w:tc>
          <w:tcPr>
            <w:tcW w:w="1559" w:type="dxa"/>
          </w:tcPr>
          <w:p w:rsidR="007465AD" w:rsidRPr="007465AD" w:rsidRDefault="007465AD" w:rsidP="007465AD">
            <w:pPr>
              <w:jc w:val="both"/>
              <w:rPr>
                <w:rFonts w:ascii="Times New Roman" w:hAnsi="Times New Roman" w:cs="Times New Roman"/>
                <w:sz w:val="24"/>
                <w:szCs w:val="24"/>
              </w:rPr>
            </w:pPr>
            <w:r w:rsidRPr="007465AD">
              <w:rPr>
                <w:rFonts w:ascii="Times New Roman" w:hAnsi="Times New Roman" w:cs="Times New Roman"/>
                <w:sz w:val="24"/>
                <w:szCs w:val="24"/>
              </w:rPr>
              <w:t>Первая часть</w:t>
            </w:r>
          </w:p>
        </w:tc>
        <w:tc>
          <w:tcPr>
            <w:tcW w:w="1559" w:type="dxa"/>
          </w:tcPr>
          <w:p w:rsidR="00450C8A" w:rsidRPr="00711154" w:rsidRDefault="00450C8A" w:rsidP="00450C8A">
            <w:pPr>
              <w:autoSpaceDE w:val="0"/>
              <w:autoSpaceDN w:val="0"/>
              <w:adjustRightInd w:val="0"/>
              <w:spacing w:after="0" w:line="240" w:lineRule="auto"/>
              <w:jc w:val="both"/>
              <w:rPr>
                <w:rFonts w:ascii="Times New Roman" w:hAnsi="Times New Roman" w:cs="Times New Roman"/>
                <w:sz w:val="24"/>
                <w:szCs w:val="24"/>
              </w:rPr>
            </w:pPr>
            <w:r w:rsidRPr="00711154">
              <w:rPr>
                <w:rFonts w:ascii="Times New Roman" w:hAnsi="Times New Roman" w:cs="Times New Roman"/>
                <w:sz w:val="24"/>
                <w:szCs w:val="24"/>
              </w:rPr>
              <w:t>30 ноября 1994 года</w:t>
            </w:r>
          </w:p>
          <w:p w:rsidR="007465AD" w:rsidRPr="00711154" w:rsidRDefault="007465AD" w:rsidP="007465AD">
            <w:pPr>
              <w:ind w:firstLine="709"/>
              <w:jc w:val="both"/>
              <w:rPr>
                <w:rFonts w:ascii="Times New Roman" w:hAnsi="Times New Roman" w:cs="Times New Roman"/>
                <w:sz w:val="24"/>
                <w:szCs w:val="24"/>
              </w:rPr>
            </w:pPr>
          </w:p>
        </w:tc>
        <w:tc>
          <w:tcPr>
            <w:tcW w:w="1560" w:type="dxa"/>
          </w:tcPr>
          <w:p w:rsidR="00450C8A" w:rsidRPr="00711154" w:rsidRDefault="00450C8A" w:rsidP="00450C8A">
            <w:pPr>
              <w:autoSpaceDE w:val="0"/>
              <w:autoSpaceDN w:val="0"/>
              <w:adjustRightInd w:val="0"/>
              <w:spacing w:after="0" w:line="240" w:lineRule="auto"/>
              <w:jc w:val="both"/>
              <w:outlineLvl w:val="0"/>
              <w:rPr>
                <w:rFonts w:ascii="Times New Roman" w:hAnsi="Times New Roman" w:cs="Times New Roman"/>
                <w:sz w:val="24"/>
                <w:szCs w:val="24"/>
              </w:rPr>
            </w:pPr>
            <w:r w:rsidRPr="00711154">
              <w:rPr>
                <w:rFonts w:ascii="Times New Roman" w:hAnsi="Times New Roman" w:cs="Times New Roman"/>
                <w:sz w:val="24"/>
                <w:szCs w:val="24"/>
              </w:rPr>
              <w:t>с 1 января 1995 года,</w:t>
            </w:r>
          </w:p>
          <w:p w:rsidR="007465AD" w:rsidRPr="00711154" w:rsidRDefault="007465AD" w:rsidP="007465AD">
            <w:pPr>
              <w:ind w:firstLine="709"/>
              <w:jc w:val="both"/>
              <w:rPr>
                <w:rFonts w:ascii="Times New Roman" w:hAnsi="Times New Roman" w:cs="Times New Roman"/>
                <w:sz w:val="24"/>
                <w:szCs w:val="24"/>
              </w:rPr>
            </w:pPr>
          </w:p>
        </w:tc>
        <w:tc>
          <w:tcPr>
            <w:tcW w:w="2409" w:type="dxa"/>
          </w:tcPr>
          <w:p w:rsidR="007465AD" w:rsidRPr="00711154" w:rsidRDefault="00711154" w:rsidP="00711154">
            <w:pPr>
              <w:pStyle w:val="a6"/>
              <w:rPr>
                <w:rFonts w:ascii="Times New Roman" w:hAnsi="Times New Roman" w:cs="Times New Roman"/>
                <w:sz w:val="24"/>
                <w:szCs w:val="24"/>
              </w:rPr>
            </w:pPr>
            <w:r w:rsidRPr="00711154">
              <w:rPr>
                <w:rFonts w:ascii="Times New Roman" w:hAnsi="Times New Roman" w:cs="Times New Roman"/>
                <w:sz w:val="24"/>
                <w:szCs w:val="24"/>
                <w:shd w:val="clear" w:color="auto" w:fill="FFFFFF"/>
              </w:rPr>
              <w:t>Первая </w:t>
            </w:r>
            <w:r w:rsidRPr="00711154">
              <w:rPr>
                <w:rFonts w:ascii="Times New Roman" w:hAnsi="Times New Roman" w:cs="Times New Roman"/>
                <w:color w:val="040C28"/>
                <w:sz w:val="24"/>
                <w:szCs w:val="24"/>
              </w:rPr>
              <w:t>часть Гражданского кодекса</w:t>
            </w:r>
            <w:r w:rsidRPr="00711154">
              <w:rPr>
                <w:rFonts w:ascii="Times New Roman" w:hAnsi="Times New Roman" w:cs="Times New Roman"/>
                <w:sz w:val="24"/>
                <w:szCs w:val="24"/>
                <w:shd w:val="clear" w:color="auto" w:fill="FFFFFF"/>
              </w:rPr>
              <w:t> устанавливает общие начала гражданского законодательства и регулирует, в частности: возникновение гражданских прав и обязанностей, юридические лица, доверенность, представительство, право собственности, исковую давность, защиту прав собственности и других вещных прав, сделки и договоры</w:t>
            </w:r>
            <w:r w:rsidRPr="00711154">
              <w:rPr>
                <w:rFonts w:ascii="Times New Roman" w:hAnsi="Times New Roman" w:cs="Times New Roman"/>
                <w:sz w:val="24"/>
                <w:szCs w:val="24"/>
              </w:rPr>
              <w:t xml:space="preserve"> </w:t>
            </w:r>
          </w:p>
        </w:tc>
        <w:tc>
          <w:tcPr>
            <w:tcW w:w="1982" w:type="dxa"/>
          </w:tcPr>
          <w:p w:rsidR="007465AD" w:rsidRDefault="00711154" w:rsidP="00711154">
            <w:pPr>
              <w:jc w:val="both"/>
              <w:rPr>
                <w:rFonts w:ascii="Times New Roman" w:hAnsi="Times New Roman" w:cs="Times New Roman"/>
                <w:sz w:val="24"/>
                <w:szCs w:val="24"/>
              </w:rPr>
            </w:pPr>
            <w:r w:rsidRPr="00711154">
              <w:rPr>
                <w:rFonts w:ascii="Times New Roman" w:hAnsi="Times New Roman" w:cs="Times New Roman"/>
                <w:sz w:val="24"/>
                <w:szCs w:val="24"/>
              </w:rPr>
              <w:t>ПОСТАНОВЛЕНИЕ ПЛЕНУМА ВЕРХОВНОГО СУДА РОССИЙСКОЙ ФЕДЕРАЦИИ № 25 г. Москва 23 июня 2015 г. О применении судами некоторых положений раздела I части первой Гражданского кодекса Российской Федерации</w:t>
            </w:r>
          </w:p>
          <w:p w:rsidR="00711154" w:rsidRDefault="00711154" w:rsidP="00711154">
            <w:pPr>
              <w:shd w:val="clear" w:color="auto" w:fill="FFFFFF"/>
              <w:spacing w:before="161" w:after="161" w:line="240" w:lineRule="auto"/>
              <w:outlineLvl w:val="0"/>
              <w:rPr>
                <w:rFonts w:ascii="Times New Roman" w:eastAsia="Times New Roman" w:hAnsi="Times New Roman" w:cs="Times New Roman"/>
                <w:bCs/>
                <w:color w:val="000000"/>
                <w:kern w:val="36"/>
                <w:sz w:val="24"/>
                <w:szCs w:val="24"/>
                <w:lang w:eastAsia="ru-RU"/>
              </w:rPr>
            </w:pPr>
            <w:r w:rsidRPr="00711154">
              <w:rPr>
                <w:rFonts w:ascii="Times New Roman" w:eastAsia="Times New Roman" w:hAnsi="Times New Roman" w:cs="Times New Roman"/>
                <w:bCs/>
                <w:color w:val="000000"/>
                <w:kern w:val="36"/>
                <w:sz w:val="24"/>
                <w:szCs w:val="24"/>
                <w:lang w:eastAsia="ru-RU"/>
              </w:rPr>
              <w:t xml:space="preserve">Постановление Пленума Верховного Суда РФ от 25.12.2018 N 49 "О некоторых вопросах применения общих </w:t>
            </w:r>
            <w:r w:rsidRPr="00711154">
              <w:rPr>
                <w:rFonts w:ascii="Times New Roman" w:eastAsia="Times New Roman" w:hAnsi="Times New Roman" w:cs="Times New Roman"/>
                <w:bCs/>
                <w:color w:val="000000"/>
                <w:kern w:val="36"/>
                <w:sz w:val="24"/>
                <w:szCs w:val="24"/>
                <w:lang w:eastAsia="ru-RU"/>
              </w:rPr>
              <w:lastRenderedPageBreak/>
              <w:t>положений Гражданского кодекса Российской Федерации о заключении и толковании договора"</w:t>
            </w:r>
          </w:p>
          <w:p w:rsidR="002850BB" w:rsidRDefault="002850BB" w:rsidP="00711154">
            <w:pPr>
              <w:shd w:val="clear" w:color="auto" w:fill="FFFFFF"/>
              <w:spacing w:before="161" w:after="161" w:line="240" w:lineRule="auto"/>
              <w:outlineLvl w:val="0"/>
              <w:rPr>
                <w:rFonts w:ascii="Times New Roman" w:hAnsi="Times New Roman" w:cs="Times New Roman"/>
                <w:sz w:val="24"/>
                <w:szCs w:val="24"/>
              </w:rPr>
            </w:pPr>
            <w:r w:rsidRPr="002850BB">
              <w:rPr>
                <w:rFonts w:ascii="Times New Roman" w:hAnsi="Times New Roman" w:cs="Times New Roman"/>
                <w:sz w:val="24"/>
                <w:szCs w:val="24"/>
              </w:rPr>
              <w:t>ПОСТАНОВЛЕНИЕ ПЛЕНУМА ВЕРХОВНОГО СУДА РОССИЙСКОЙ ФЕДЕРАЦИИ № 54 г. Москва 22 ноября 2016 г. О некоторых вопросах применения общих положений Гражданского кодекса Российской Федерации об обязательствах и их исполнении</w:t>
            </w:r>
          </w:p>
          <w:p w:rsidR="002850BB" w:rsidRDefault="002850BB" w:rsidP="00711154">
            <w:pPr>
              <w:shd w:val="clear" w:color="auto" w:fill="FFFFFF"/>
              <w:spacing w:before="161" w:after="161" w:line="240" w:lineRule="auto"/>
              <w:outlineLvl w:val="0"/>
              <w:rPr>
                <w:rFonts w:ascii="Times New Roman" w:hAnsi="Times New Roman" w:cs="Times New Roman"/>
                <w:sz w:val="24"/>
                <w:szCs w:val="24"/>
              </w:rPr>
            </w:pPr>
            <w:r w:rsidRPr="002850BB">
              <w:rPr>
                <w:rFonts w:ascii="Times New Roman" w:hAnsi="Times New Roman" w:cs="Times New Roman"/>
                <w:sz w:val="24"/>
                <w:szCs w:val="24"/>
              </w:rPr>
              <w:t>ПЛЕНУМ ВЕРХОВНОГО СУДА РОССИЙСКОЙ ФЕДЕРАЦИИ ПОСТАНОВЛЕНИЕ от 11 июня 2020 г. N 6 О НЕКОТОРЫХ ВОПРОСАХ ПРИМЕНЕНИЯ ПОЛОЖЕНИЙ ГРАЖДАНСКОГО КОДЕКСА РОССИЙСКОЙ ФЕДЕРАЦИИ О ПРЕКРАЩЕНИИ ОБЯЗАТЕЛЬСТВ</w:t>
            </w:r>
          </w:p>
          <w:p w:rsidR="002850BB" w:rsidRPr="00711154" w:rsidRDefault="002850BB" w:rsidP="00711154">
            <w:pPr>
              <w:shd w:val="clear" w:color="auto" w:fill="FFFFFF"/>
              <w:spacing w:before="161" w:after="161" w:line="240" w:lineRule="auto"/>
              <w:outlineLvl w:val="0"/>
              <w:rPr>
                <w:rFonts w:ascii="Times New Roman" w:eastAsia="Times New Roman" w:hAnsi="Times New Roman" w:cs="Times New Roman"/>
                <w:bCs/>
                <w:color w:val="000000"/>
                <w:kern w:val="36"/>
                <w:sz w:val="24"/>
                <w:szCs w:val="24"/>
                <w:lang w:eastAsia="ru-RU"/>
              </w:rPr>
            </w:pPr>
            <w:r>
              <w:rPr>
                <w:rFonts w:ascii="Times New Roman" w:hAnsi="Times New Roman" w:cs="Times New Roman"/>
                <w:sz w:val="24"/>
                <w:szCs w:val="24"/>
              </w:rPr>
              <w:t xml:space="preserve">ПЛЕНУМ ВЕРХОВНОГО СУДА </w:t>
            </w:r>
            <w:r>
              <w:rPr>
                <w:rFonts w:ascii="Times New Roman" w:hAnsi="Times New Roman" w:cs="Times New Roman"/>
                <w:sz w:val="24"/>
                <w:szCs w:val="24"/>
              </w:rPr>
              <w:lastRenderedPageBreak/>
              <w:t>РОССИЙСКОЙ ФЕДЕРАЦИИ ПОСТАНОВЛЕНИЕ от 24 декабря 2020 г. N 45 О НЕКОТОРЫХ ВОПРОСАХ РАЗРЕШЕНИЯ СПОРОВ О ПОРУЧИТЕЛЬСТВЕ</w:t>
            </w:r>
          </w:p>
          <w:p w:rsidR="00711154" w:rsidRPr="00711154" w:rsidRDefault="00711154" w:rsidP="00711154">
            <w:pPr>
              <w:jc w:val="both"/>
              <w:rPr>
                <w:rFonts w:ascii="Times New Roman" w:hAnsi="Times New Roman" w:cs="Times New Roman"/>
                <w:sz w:val="24"/>
                <w:szCs w:val="24"/>
              </w:rPr>
            </w:pPr>
          </w:p>
        </w:tc>
      </w:tr>
      <w:tr w:rsidR="00711154" w:rsidTr="00711154">
        <w:trPr>
          <w:trHeight w:val="336"/>
        </w:trPr>
        <w:tc>
          <w:tcPr>
            <w:tcW w:w="1559" w:type="dxa"/>
          </w:tcPr>
          <w:p w:rsidR="007465AD" w:rsidRDefault="007465AD" w:rsidP="007465AD">
            <w:pPr>
              <w:jc w:val="both"/>
              <w:rPr>
                <w:sz w:val="28"/>
                <w:szCs w:val="28"/>
              </w:rPr>
            </w:pPr>
            <w:r>
              <w:rPr>
                <w:rFonts w:ascii="Times New Roman" w:hAnsi="Times New Roman" w:cs="Times New Roman"/>
                <w:sz w:val="24"/>
                <w:szCs w:val="24"/>
              </w:rPr>
              <w:lastRenderedPageBreak/>
              <w:t xml:space="preserve">Вторая </w:t>
            </w:r>
            <w:r w:rsidRPr="007465AD">
              <w:rPr>
                <w:rFonts w:ascii="Times New Roman" w:hAnsi="Times New Roman" w:cs="Times New Roman"/>
                <w:sz w:val="24"/>
                <w:szCs w:val="24"/>
              </w:rPr>
              <w:t>часть</w:t>
            </w:r>
          </w:p>
        </w:tc>
        <w:tc>
          <w:tcPr>
            <w:tcW w:w="1559" w:type="dxa"/>
          </w:tcPr>
          <w:p w:rsidR="00711154" w:rsidRDefault="00711154" w:rsidP="0071115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26 января </w:t>
            </w:r>
          </w:p>
          <w:p w:rsidR="00711154" w:rsidRDefault="00711154" w:rsidP="0071115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1996 года</w:t>
            </w:r>
          </w:p>
          <w:p w:rsidR="007465AD" w:rsidRDefault="007465AD" w:rsidP="007465AD">
            <w:pPr>
              <w:ind w:firstLine="709"/>
              <w:jc w:val="both"/>
              <w:rPr>
                <w:sz w:val="28"/>
                <w:szCs w:val="28"/>
              </w:rPr>
            </w:pPr>
          </w:p>
        </w:tc>
        <w:tc>
          <w:tcPr>
            <w:tcW w:w="1560" w:type="dxa"/>
          </w:tcPr>
          <w:p w:rsidR="00711154" w:rsidRDefault="00711154" w:rsidP="00711154">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 1 марта 1996 года.</w:t>
            </w:r>
          </w:p>
          <w:p w:rsidR="007465AD" w:rsidRDefault="007465AD" w:rsidP="007465AD">
            <w:pPr>
              <w:ind w:firstLine="709"/>
              <w:jc w:val="both"/>
              <w:rPr>
                <w:sz w:val="28"/>
                <w:szCs w:val="28"/>
              </w:rPr>
            </w:pPr>
          </w:p>
        </w:tc>
        <w:tc>
          <w:tcPr>
            <w:tcW w:w="2409" w:type="dxa"/>
          </w:tcPr>
          <w:p w:rsidR="007465AD" w:rsidRDefault="002850BB" w:rsidP="002850BB">
            <w:pPr>
              <w:ind w:firstLine="709"/>
              <w:jc w:val="both"/>
              <w:rPr>
                <w:sz w:val="28"/>
                <w:szCs w:val="28"/>
              </w:rPr>
            </w:pPr>
            <w:r>
              <w:rPr>
                <w:rFonts w:ascii="Times New Roman" w:hAnsi="Times New Roman" w:cs="Times New Roman"/>
                <w:sz w:val="24"/>
                <w:szCs w:val="24"/>
              </w:rPr>
              <w:t xml:space="preserve">Раздел IV. Отдельные виды обязательств  </w:t>
            </w:r>
          </w:p>
        </w:tc>
        <w:tc>
          <w:tcPr>
            <w:tcW w:w="1982" w:type="dxa"/>
          </w:tcPr>
          <w:p w:rsidR="00754CF3" w:rsidRPr="00754CF3" w:rsidRDefault="00754CF3" w:rsidP="00754CF3">
            <w:pPr>
              <w:shd w:val="clear" w:color="auto" w:fill="FFFFFF"/>
              <w:spacing w:before="161" w:after="161" w:line="240" w:lineRule="auto"/>
              <w:outlineLvl w:val="0"/>
              <w:rPr>
                <w:rFonts w:ascii="Times New Roman" w:hAnsi="Times New Roman" w:cs="Times New Roman"/>
                <w:sz w:val="24"/>
                <w:szCs w:val="24"/>
              </w:rPr>
            </w:pPr>
            <w:r w:rsidRPr="00754CF3">
              <w:rPr>
                <w:rFonts w:ascii="Times New Roman" w:hAnsi="Times New Roman" w:cs="Times New Roman"/>
                <w:sz w:val="24"/>
                <w:szCs w:val="24"/>
              </w:rPr>
              <w:t>ПЛЕНУМ ВЕРХОВНОГО СУДА РОССИЙСКОЙ ФЕДЕРАЦИИ ПОСТАНОВЛЕНИЕ от 11 июня 2020 г. N 6 О НЕКОТОРЫХ ВОПРОСАХ ПРИМЕНЕНИЯ ПОЛОЖЕНИЙ ГРАЖДАНСКОГО КОДЕКСА РОССИЙСКОЙ ФЕДЕРАЦИИ О ПРЕКРАЩЕНИИ ОБЯЗАТЕЛЬСТВ</w:t>
            </w:r>
          </w:p>
          <w:p w:rsidR="00754CF3" w:rsidRPr="00754CF3" w:rsidRDefault="00754CF3" w:rsidP="00754CF3">
            <w:pPr>
              <w:shd w:val="clear" w:color="auto" w:fill="FFFFFF"/>
              <w:spacing w:before="161" w:after="161" w:line="240" w:lineRule="auto"/>
              <w:outlineLvl w:val="0"/>
              <w:rPr>
                <w:rFonts w:ascii="Times New Roman" w:hAnsi="Times New Roman" w:cs="Times New Roman"/>
                <w:sz w:val="24"/>
                <w:szCs w:val="24"/>
              </w:rPr>
            </w:pPr>
            <w:r w:rsidRPr="00754CF3">
              <w:rPr>
                <w:rFonts w:ascii="Times New Roman" w:hAnsi="Times New Roman" w:cs="Times New Roman"/>
                <w:sz w:val="24"/>
                <w:szCs w:val="24"/>
              </w:rPr>
              <w:t xml:space="preserve">ПОСТАНОВЛЕНИЕ ПЛЕНУМА ВЕРХОВНОГО СУДА РОССИЙСКОЙ ФЕДЕРАЦИИ № 1 г. Москва 26 января 2010 г. О применении судами гражданского законодательства, регулирующего отношения по обязательствам </w:t>
            </w:r>
            <w:r w:rsidRPr="00754CF3">
              <w:rPr>
                <w:rFonts w:ascii="Times New Roman" w:hAnsi="Times New Roman" w:cs="Times New Roman"/>
                <w:sz w:val="24"/>
                <w:szCs w:val="24"/>
              </w:rPr>
              <w:lastRenderedPageBreak/>
              <w:t>вследствие причинения вреда жизни или здоровью гражданина</w:t>
            </w:r>
          </w:p>
          <w:p w:rsidR="007465AD" w:rsidRDefault="007465AD" w:rsidP="007465AD">
            <w:pPr>
              <w:ind w:firstLine="709"/>
              <w:jc w:val="both"/>
              <w:rPr>
                <w:sz w:val="28"/>
                <w:szCs w:val="28"/>
              </w:rPr>
            </w:pPr>
          </w:p>
        </w:tc>
      </w:tr>
      <w:tr w:rsidR="00711154" w:rsidTr="00711154">
        <w:trPr>
          <w:trHeight w:val="253"/>
        </w:trPr>
        <w:tc>
          <w:tcPr>
            <w:tcW w:w="1559" w:type="dxa"/>
          </w:tcPr>
          <w:p w:rsidR="007465AD" w:rsidRPr="00754CF3" w:rsidRDefault="007465AD" w:rsidP="007465AD">
            <w:pPr>
              <w:jc w:val="both"/>
              <w:rPr>
                <w:rFonts w:ascii="Times New Roman" w:hAnsi="Times New Roman" w:cs="Times New Roman"/>
                <w:sz w:val="24"/>
                <w:szCs w:val="24"/>
              </w:rPr>
            </w:pPr>
            <w:r w:rsidRPr="00754CF3">
              <w:rPr>
                <w:rFonts w:ascii="Times New Roman" w:hAnsi="Times New Roman" w:cs="Times New Roman"/>
                <w:sz w:val="24"/>
                <w:szCs w:val="24"/>
              </w:rPr>
              <w:lastRenderedPageBreak/>
              <w:t>Третья часть</w:t>
            </w:r>
          </w:p>
        </w:tc>
        <w:tc>
          <w:tcPr>
            <w:tcW w:w="1559" w:type="dxa"/>
          </w:tcPr>
          <w:p w:rsidR="00754CF3" w:rsidRPr="00754CF3" w:rsidRDefault="00754CF3" w:rsidP="00754CF3">
            <w:pPr>
              <w:autoSpaceDE w:val="0"/>
              <w:autoSpaceDN w:val="0"/>
              <w:adjustRightInd w:val="0"/>
              <w:spacing w:after="0" w:line="240" w:lineRule="auto"/>
              <w:jc w:val="both"/>
              <w:rPr>
                <w:rFonts w:ascii="Times New Roman" w:hAnsi="Times New Roman" w:cs="Times New Roman"/>
                <w:sz w:val="24"/>
                <w:szCs w:val="24"/>
              </w:rPr>
            </w:pPr>
            <w:r w:rsidRPr="00754CF3">
              <w:rPr>
                <w:rFonts w:ascii="Times New Roman" w:hAnsi="Times New Roman" w:cs="Times New Roman"/>
                <w:sz w:val="24"/>
                <w:szCs w:val="24"/>
              </w:rPr>
              <w:t>26 ноября 2001 года</w:t>
            </w:r>
          </w:p>
          <w:p w:rsidR="007465AD" w:rsidRPr="00754CF3" w:rsidRDefault="007465AD" w:rsidP="007465AD">
            <w:pPr>
              <w:ind w:firstLine="709"/>
              <w:jc w:val="both"/>
              <w:rPr>
                <w:rFonts w:ascii="Times New Roman" w:hAnsi="Times New Roman" w:cs="Times New Roman"/>
                <w:sz w:val="24"/>
                <w:szCs w:val="24"/>
              </w:rPr>
            </w:pPr>
          </w:p>
        </w:tc>
        <w:tc>
          <w:tcPr>
            <w:tcW w:w="1560" w:type="dxa"/>
          </w:tcPr>
          <w:p w:rsidR="00754CF3" w:rsidRDefault="00754CF3" w:rsidP="00754CF3">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 1 марта 2002 года.</w:t>
            </w:r>
          </w:p>
          <w:p w:rsidR="007465AD" w:rsidRDefault="007465AD" w:rsidP="007465AD">
            <w:pPr>
              <w:ind w:firstLine="709"/>
              <w:jc w:val="both"/>
              <w:rPr>
                <w:sz w:val="28"/>
                <w:szCs w:val="28"/>
              </w:rPr>
            </w:pPr>
          </w:p>
        </w:tc>
        <w:tc>
          <w:tcPr>
            <w:tcW w:w="2409" w:type="dxa"/>
          </w:tcPr>
          <w:p w:rsidR="007465AD" w:rsidRPr="00754CF3" w:rsidRDefault="00754CF3" w:rsidP="00754CF3">
            <w:pPr>
              <w:jc w:val="both"/>
              <w:rPr>
                <w:rFonts w:ascii="Times New Roman" w:hAnsi="Times New Roman" w:cs="Times New Roman"/>
                <w:sz w:val="24"/>
                <w:szCs w:val="24"/>
              </w:rPr>
            </w:pPr>
            <w:r w:rsidRPr="00754CF3">
              <w:rPr>
                <w:rFonts w:ascii="Times New Roman" w:hAnsi="Times New Roman" w:cs="Times New Roman"/>
                <w:sz w:val="24"/>
                <w:szCs w:val="24"/>
              </w:rPr>
              <w:t xml:space="preserve">Наследование </w:t>
            </w:r>
          </w:p>
          <w:p w:rsidR="00754CF3" w:rsidRPr="00754CF3" w:rsidRDefault="00754CF3" w:rsidP="00754CF3">
            <w:pPr>
              <w:jc w:val="both"/>
              <w:rPr>
                <w:rFonts w:ascii="Times New Roman" w:hAnsi="Times New Roman" w:cs="Times New Roman"/>
                <w:sz w:val="24"/>
                <w:szCs w:val="24"/>
              </w:rPr>
            </w:pPr>
            <w:r w:rsidRPr="00754CF3">
              <w:rPr>
                <w:rFonts w:ascii="Times New Roman" w:hAnsi="Times New Roman" w:cs="Times New Roman"/>
                <w:sz w:val="24"/>
                <w:szCs w:val="24"/>
              </w:rPr>
              <w:t xml:space="preserve">Международное частное право </w:t>
            </w:r>
          </w:p>
        </w:tc>
        <w:tc>
          <w:tcPr>
            <w:tcW w:w="1982" w:type="dxa"/>
          </w:tcPr>
          <w:p w:rsidR="00754CF3" w:rsidRDefault="00754CF3" w:rsidP="00754CF3">
            <w:pPr>
              <w:shd w:val="clear" w:color="auto" w:fill="FFFFFF"/>
              <w:spacing w:before="161" w:line="240" w:lineRule="auto"/>
              <w:outlineLvl w:val="0"/>
              <w:rPr>
                <w:rFonts w:ascii="Times New Roman" w:eastAsia="Times New Roman" w:hAnsi="Times New Roman" w:cs="Times New Roman"/>
                <w:bCs/>
                <w:color w:val="000000"/>
                <w:kern w:val="36"/>
                <w:sz w:val="24"/>
                <w:szCs w:val="24"/>
                <w:lang w:eastAsia="ru-RU"/>
              </w:rPr>
            </w:pPr>
            <w:r w:rsidRPr="00754CF3">
              <w:rPr>
                <w:rFonts w:ascii="Times New Roman" w:eastAsia="Times New Roman" w:hAnsi="Times New Roman" w:cs="Times New Roman"/>
                <w:bCs/>
                <w:color w:val="000000"/>
                <w:kern w:val="36"/>
                <w:sz w:val="24"/>
                <w:szCs w:val="24"/>
                <w:lang w:eastAsia="ru-RU"/>
              </w:rPr>
              <w:t>Постановление Пленума Верховного Суда РФ от 29.05.2012 N 9 (ред. от 24.12.2020) "О судебной практике по делам о наследовании"</w:t>
            </w:r>
          </w:p>
          <w:p w:rsidR="00754CF3" w:rsidRPr="00754CF3" w:rsidRDefault="00754CF3" w:rsidP="00754CF3">
            <w:pPr>
              <w:shd w:val="clear" w:color="auto" w:fill="FFFFFF"/>
              <w:spacing w:before="161" w:line="240" w:lineRule="auto"/>
              <w:outlineLvl w:val="0"/>
              <w:rPr>
                <w:rFonts w:ascii="Times New Roman" w:eastAsia="Times New Roman" w:hAnsi="Times New Roman" w:cs="Times New Roman"/>
                <w:bCs/>
                <w:color w:val="000000"/>
                <w:kern w:val="36"/>
                <w:sz w:val="24"/>
                <w:szCs w:val="24"/>
                <w:lang w:eastAsia="ru-RU"/>
              </w:rPr>
            </w:pPr>
            <w:r w:rsidRPr="00754CF3">
              <w:rPr>
                <w:rFonts w:ascii="Times New Roman" w:eastAsia="Times New Roman" w:hAnsi="Times New Roman" w:cs="Times New Roman"/>
                <w:bCs/>
                <w:color w:val="000000"/>
                <w:kern w:val="36"/>
                <w:sz w:val="24"/>
                <w:szCs w:val="24"/>
                <w:lang w:eastAsia="ru-RU"/>
              </w:rPr>
              <w:t>Постановление Пленума Верховного Суда РФ от 09.07.2019 N 24 "О применении норм международного частного права судами Российской Федерации"</w:t>
            </w:r>
          </w:p>
          <w:p w:rsidR="00754CF3" w:rsidRPr="00754CF3" w:rsidRDefault="00754CF3" w:rsidP="00754CF3">
            <w:pPr>
              <w:shd w:val="clear" w:color="auto" w:fill="FFFFFF"/>
              <w:spacing w:before="161" w:line="240" w:lineRule="auto"/>
              <w:outlineLvl w:val="0"/>
              <w:rPr>
                <w:rFonts w:ascii="Times New Roman" w:eastAsia="Times New Roman" w:hAnsi="Times New Roman" w:cs="Times New Roman"/>
                <w:bCs/>
                <w:color w:val="000000"/>
                <w:kern w:val="36"/>
                <w:sz w:val="24"/>
                <w:szCs w:val="24"/>
                <w:lang w:eastAsia="ru-RU"/>
              </w:rPr>
            </w:pPr>
          </w:p>
          <w:p w:rsidR="007465AD" w:rsidRPr="00754CF3" w:rsidRDefault="007465AD" w:rsidP="007465AD">
            <w:pPr>
              <w:ind w:firstLine="709"/>
              <w:jc w:val="both"/>
              <w:rPr>
                <w:rFonts w:ascii="Times New Roman" w:hAnsi="Times New Roman" w:cs="Times New Roman"/>
                <w:sz w:val="24"/>
                <w:szCs w:val="24"/>
              </w:rPr>
            </w:pPr>
          </w:p>
        </w:tc>
      </w:tr>
      <w:tr w:rsidR="00711154" w:rsidTr="00711154">
        <w:trPr>
          <w:trHeight w:val="264"/>
        </w:trPr>
        <w:tc>
          <w:tcPr>
            <w:tcW w:w="1559" w:type="dxa"/>
          </w:tcPr>
          <w:p w:rsidR="007465AD" w:rsidRPr="00754CF3" w:rsidRDefault="007465AD" w:rsidP="007465AD">
            <w:pPr>
              <w:jc w:val="both"/>
              <w:rPr>
                <w:rFonts w:ascii="Times New Roman" w:hAnsi="Times New Roman" w:cs="Times New Roman"/>
                <w:sz w:val="24"/>
                <w:szCs w:val="24"/>
              </w:rPr>
            </w:pPr>
            <w:r w:rsidRPr="00754CF3">
              <w:rPr>
                <w:rFonts w:ascii="Times New Roman" w:hAnsi="Times New Roman" w:cs="Times New Roman"/>
                <w:sz w:val="24"/>
                <w:szCs w:val="24"/>
              </w:rPr>
              <w:t>Четвертая  часть</w:t>
            </w:r>
          </w:p>
        </w:tc>
        <w:tc>
          <w:tcPr>
            <w:tcW w:w="1559" w:type="dxa"/>
          </w:tcPr>
          <w:p w:rsidR="00754CF3" w:rsidRPr="00754CF3" w:rsidRDefault="00754CF3" w:rsidP="00754CF3">
            <w:pPr>
              <w:autoSpaceDE w:val="0"/>
              <w:autoSpaceDN w:val="0"/>
              <w:adjustRightInd w:val="0"/>
              <w:spacing w:after="0" w:line="240" w:lineRule="auto"/>
              <w:jc w:val="both"/>
              <w:outlineLvl w:val="0"/>
              <w:rPr>
                <w:rFonts w:ascii="Times New Roman" w:hAnsi="Times New Roman" w:cs="Times New Roman"/>
                <w:sz w:val="24"/>
                <w:szCs w:val="24"/>
              </w:rPr>
            </w:pPr>
          </w:p>
          <w:p w:rsidR="00754CF3" w:rsidRPr="00754CF3" w:rsidRDefault="00754CF3" w:rsidP="00754CF3">
            <w:pPr>
              <w:autoSpaceDE w:val="0"/>
              <w:autoSpaceDN w:val="0"/>
              <w:adjustRightInd w:val="0"/>
              <w:spacing w:after="0" w:line="240" w:lineRule="auto"/>
              <w:jc w:val="both"/>
              <w:rPr>
                <w:rFonts w:ascii="Times New Roman" w:hAnsi="Times New Roman" w:cs="Times New Roman"/>
                <w:sz w:val="24"/>
                <w:szCs w:val="24"/>
              </w:rPr>
            </w:pPr>
            <w:r w:rsidRPr="00754CF3">
              <w:rPr>
                <w:rFonts w:ascii="Times New Roman" w:hAnsi="Times New Roman" w:cs="Times New Roman"/>
                <w:sz w:val="24"/>
                <w:szCs w:val="24"/>
              </w:rPr>
              <w:t>18 декабря </w:t>
            </w:r>
          </w:p>
          <w:p w:rsidR="00754CF3" w:rsidRPr="00754CF3" w:rsidRDefault="00754CF3" w:rsidP="00754CF3">
            <w:pPr>
              <w:autoSpaceDE w:val="0"/>
              <w:autoSpaceDN w:val="0"/>
              <w:adjustRightInd w:val="0"/>
              <w:spacing w:after="0" w:line="240" w:lineRule="auto"/>
              <w:jc w:val="both"/>
              <w:rPr>
                <w:rFonts w:ascii="Times New Roman" w:hAnsi="Times New Roman" w:cs="Times New Roman"/>
                <w:sz w:val="24"/>
                <w:szCs w:val="24"/>
              </w:rPr>
            </w:pPr>
            <w:r w:rsidRPr="00754CF3">
              <w:rPr>
                <w:rFonts w:ascii="Times New Roman" w:hAnsi="Times New Roman" w:cs="Times New Roman"/>
                <w:sz w:val="24"/>
                <w:szCs w:val="24"/>
              </w:rPr>
              <w:t>2006 года</w:t>
            </w:r>
          </w:p>
          <w:p w:rsidR="007465AD" w:rsidRPr="00754CF3" w:rsidRDefault="007465AD" w:rsidP="007465AD">
            <w:pPr>
              <w:ind w:firstLine="709"/>
              <w:jc w:val="both"/>
              <w:rPr>
                <w:rFonts w:ascii="Times New Roman" w:hAnsi="Times New Roman" w:cs="Times New Roman"/>
                <w:sz w:val="24"/>
                <w:szCs w:val="24"/>
              </w:rPr>
            </w:pPr>
          </w:p>
        </w:tc>
        <w:tc>
          <w:tcPr>
            <w:tcW w:w="1560" w:type="dxa"/>
          </w:tcPr>
          <w:p w:rsidR="007465AD" w:rsidRPr="00754CF3" w:rsidRDefault="00754CF3" w:rsidP="007465AD">
            <w:pPr>
              <w:ind w:firstLine="709"/>
              <w:jc w:val="both"/>
              <w:rPr>
                <w:rFonts w:ascii="Times New Roman" w:hAnsi="Times New Roman" w:cs="Times New Roman"/>
                <w:sz w:val="24"/>
                <w:szCs w:val="24"/>
              </w:rPr>
            </w:pPr>
            <w:r w:rsidRPr="00754CF3">
              <w:rPr>
                <w:rFonts w:ascii="Times New Roman" w:hAnsi="Times New Roman" w:cs="Times New Roman"/>
                <w:sz w:val="24"/>
                <w:szCs w:val="24"/>
                <w:shd w:val="clear" w:color="auto" w:fill="FFFFFF"/>
              </w:rPr>
              <w:t>с 1 января 2008 года.</w:t>
            </w:r>
          </w:p>
        </w:tc>
        <w:tc>
          <w:tcPr>
            <w:tcW w:w="2409" w:type="dxa"/>
          </w:tcPr>
          <w:p w:rsidR="007465AD" w:rsidRPr="00754CF3" w:rsidRDefault="00754CF3" w:rsidP="007465AD">
            <w:pPr>
              <w:ind w:firstLine="709"/>
              <w:jc w:val="both"/>
              <w:rPr>
                <w:rFonts w:ascii="Times New Roman" w:hAnsi="Times New Roman" w:cs="Times New Roman"/>
                <w:sz w:val="24"/>
                <w:szCs w:val="24"/>
              </w:rPr>
            </w:pPr>
            <w:r w:rsidRPr="00754CF3">
              <w:rPr>
                <w:rFonts w:ascii="Times New Roman" w:hAnsi="Times New Roman" w:cs="Times New Roman"/>
                <w:sz w:val="24"/>
                <w:szCs w:val="24"/>
              </w:rPr>
              <w:t>Раздел VII. ПРАВА НА РЕЗУЛЬТАТЫ ИНТЕЛЛЕКТУАЛЬНОЙ ДЕЯТЕЛЬНОСТИ И СРЕДСТВА ИНДИВИДУАЛИЗАЦИИ</w:t>
            </w:r>
          </w:p>
        </w:tc>
        <w:tc>
          <w:tcPr>
            <w:tcW w:w="1982" w:type="dxa"/>
          </w:tcPr>
          <w:p w:rsidR="00754CF3" w:rsidRPr="00754CF3" w:rsidRDefault="00754CF3" w:rsidP="00754CF3">
            <w:pPr>
              <w:autoSpaceDE w:val="0"/>
              <w:autoSpaceDN w:val="0"/>
              <w:adjustRightInd w:val="0"/>
              <w:spacing w:after="0" w:line="240" w:lineRule="auto"/>
              <w:jc w:val="both"/>
              <w:rPr>
                <w:rFonts w:ascii="Times New Roman" w:hAnsi="Times New Roman" w:cs="Times New Roman"/>
                <w:sz w:val="24"/>
                <w:szCs w:val="24"/>
              </w:rPr>
            </w:pPr>
            <w:r w:rsidRPr="00754CF3">
              <w:rPr>
                <w:rFonts w:ascii="Times New Roman" w:hAnsi="Times New Roman" w:cs="Times New Roman"/>
                <w:sz w:val="24"/>
                <w:szCs w:val="24"/>
              </w:rPr>
              <w:t>Постановление Пленума Верховного Суда РФ от 15.11.2022 N 33</w:t>
            </w:r>
          </w:p>
          <w:p w:rsidR="00754CF3" w:rsidRPr="00754CF3" w:rsidRDefault="00754CF3" w:rsidP="00754CF3">
            <w:pPr>
              <w:autoSpaceDE w:val="0"/>
              <w:autoSpaceDN w:val="0"/>
              <w:adjustRightInd w:val="0"/>
              <w:spacing w:after="0" w:line="240" w:lineRule="auto"/>
              <w:jc w:val="both"/>
              <w:rPr>
                <w:rFonts w:ascii="Times New Roman" w:hAnsi="Times New Roman" w:cs="Times New Roman"/>
                <w:sz w:val="24"/>
                <w:szCs w:val="24"/>
              </w:rPr>
            </w:pPr>
            <w:r w:rsidRPr="00754CF3">
              <w:rPr>
                <w:rFonts w:ascii="Times New Roman" w:hAnsi="Times New Roman" w:cs="Times New Roman"/>
                <w:sz w:val="24"/>
                <w:szCs w:val="24"/>
              </w:rPr>
              <w:t>"О практике применения судами норм о компенсации морального вреда"</w:t>
            </w:r>
          </w:p>
          <w:p w:rsidR="00754CF3" w:rsidRPr="00754CF3" w:rsidRDefault="00754CF3" w:rsidP="00754CF3">
            <w:pPr>
              <w:shd w:val="clear" w:color="auto" w:fill="FFFFFF"/>
              <w:spacing w:before="161" w:after="161" w:line="240" w:lineRule="auto"/>
              <w:outlineLvl w:val="0"/>
              <w:rPr>
                <w:rFonts w:ascii="Times New Roman" w:eastAsia="Times New Roman" w:hAnsi="Times New Roman" w:cs="Times New Roman"/>
                <w:bCs/>
                <w:kern w:val="36"/>
                <w:sz w:val="24"/>
                <w:szCs w:val="24"/>
                <w:lang w:eastAsia="ru-RU"/>
              </w:rPr>
            </w:pPr>
            <w:r w:rsidRPr="00754CF3">
              <w:rPr>
                <w:rFonts w:ascii="Times New Roman" w:eastAsia="Times New Roman" w:hAnsi="Times New Roman" w:cs="Times New Roman"/>
                <w:bCs/>
                <w:kern w:val="36"/>
                <w:sz w:val="24"/>
                <w:szCs w:val="24"/>
                <w:lang w:eastAsia="ru-RU"/>
              </w:rPr>
              <w:t xml:space="preserve">Постановление Пленума Верховного Суда РФ от 23.04.2019 N 10 </w:t>
            </w:r>
            <w:r w:rsidRPr="00754CF3">
              <w:rPr>
                <w:rFonts w:ascii="Times New Roman" w:eastAsia="Times New Roman" w:hAnsi="Times New Roman" w:cs="Times New Roman"/>
                <w:bCs/>
                <w:kern w:val="36"/>
                <w:sz w:val="24"/>
                <w:szCs w:val="24"/>
                <w:lang w:eastAsia="ru-RU"/>
              </w:rPr>
              <w:lastRenderedPageBreak/>
              <w:t>"О применении части четвертой Гражданского кодекса Российской Федерации"</w:t>
            </w:r>
          </w:p>
          <w:p w:rsidR="007465AD" w:rsidRPr="00754CF3" w:rsidRDefault="007465AD" w:rsidP="007465AD">
            <w:pPr>
              <w:ind w:firstLine="709"/>
              <w:jc w:val="both"/>
              <w:rPr>
                <w:rFonts w:ascii="Times New Roman" w:hAnsi="Times New Roman" w:cs="Times New Roman"/>
                <w:sz w:val="24"/>
                <w:szCs w:val="24"/>
              </w:rPr>
            </w:pPr>
          </w:p>
        </w:tc>
      </w:tr>
    </w:tbl>
    <w:p w:rsidR="007465AD" w:rsidRDefault="007465AD" w:rsidP="00D67328">
      <w:pPr>
        <w:ind w:firstLine="709"/>
        <w:jc w:val="both"/>
        <w:rPr>
          <w:sz w:val="28"/>
          <w:szCs w:val="28"/>
        </w:rPr>
      </w:pPr>
    </w:p>
    <w:p w:rsidR="00E03A89" w:rsidRPr="00BF0067" w:rsidRDefault="00D67328" w:rsidP="00E03A89">
      <w:pPr>
        <w:ind w:firstLine="709"/>
        <w:jc w:val="center"/>
        <w:rPr>
          <w:rFonts w:ascii="Times New Roman" w:hAnsi="Times New Roman" w:cs="Times New Roman"/>
          <w:b/>
          <w:sz w:val="28"/>
          <w:szCs w:val="28"/>
        </w:rPr>
      </w:pPr>
      <w:r w:rsidRPr="00BF0067">
        <w:rPr>
          <w:rFonts w:ascii="Times New Roman" w:hAnsi="Times New Roman" w:cs="Times New Roman"/>
          <w:b/>
          <w:sz w:val="28"/>
          <w:szCs w:val="28"/>
        </w:rPr>
        <w:t>Задание 2.</w:t>
      </w:r>
    </w:p>
    <w:p w:rsidR="007465AD" w:rsidRDefault="00D67328" w:rsidP="00D67328">
      <w:pPr>
        <w:ind w:firstLine="709"/>
        <w:jc w:val="both"/>
        <w:rPr>
          <w:rFonts w:ascii="Times New Roman" w:hAnsi="Times New Roman" w:cs="Times New Roman"/>
          <w:sz w:val="28"/>
          <w:szCs w:val="28"/>
        </w:rPr>
      </w:pPr>
      <w:r w:rsidRPr="007465AD">
        <w:rPr>
          <w:rFonts w:ascii="Times New Roman" w:hAnsi="Times New Roman" w:cs="Times New Roman"/>
          <w:sz w:val="28"/>
          <w:szCs w:val="28"/>
        </w:rPr>
        <w:t>Заполните таблицу, таким образом, чтобы в первой колонке был назван принцип гражданского права, а во второй нормы гражданского законодательства через которые принцип права реализуется наиболее полно</w:t>
      </w:r>
    </w:p>
    <w:p w:rsidR="007465AD" w:rsidRPr="007465AD" w:rsidRDefault="007465AD" w:rsidP="00D67328">
      <w:pPr>
        <w:ind w:firstLine="709"/>
        <w:jc w:val="both"/>
        <w:rPr>
          <w:rFonts w:ascii="Times New Roman" w:hAnsi="Times New Roman" w:cs="Times New Roman"/>
          <w:sz w:val="28"/>
          <w:szCs w:val="28"/>
        </w:rPr>
      </w:pPr>
    </w:p>
    <w:tbl>
      <w:tblPr>
        <w:tblW w:w="0" w:type="auto"/>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85"/>
        <w:gridCol w:w="4732"/>
      </w:tblGrid>
      <w:tr w:rsidR="007465AD" w:rsidTr="001B1FAF">
        <w:trPr>
          <w:trHeight w:val="205"/>
        </w:trPr>
        <w:tc>
          <w:tcPr>
            <w:tcW w:w="4085" w:type="dxa"/>
          </w:tcPr>
          <w:p w:rsidR="007465AD" w:rsidRPr="001B1FAF" w:rsidRDefault="007465AD" w:rsidP="007465AD">
            <w:pPr>
              <w:ind w:firstLine="709"/>
              <w:jc w:val="center"/>
              <w:rPr>
                <w:rFonts w:ascii="Times New Roman" w:hAnsi="Times New Roman" w:cs="Times New Roman"/>
                <w:b/>
                <w:sz w:val="24"/>
                <w:szCs w:val="24"/>
              </w:rPr>
            </w:pPr>
            <w:r w:rsidRPr="001B1FAF">
              <w:rPr>
                <w:rFonts w:ascii="Times New Roman" w:hAnsi="Times New Roman" w:cs="Times New Roman"/>
                <w:b/>
                <w:sz w:val="24"/>
                <w:szCs w:val="24"/>
              </w:rPr>
              <w:t>Принцип гражданского права</w:t>
            </w:r>
          </w:p>
        </w:tc>
        <w:tc>
          <w:tcPr>
            <w:tcW w:w="4087" w:type="dxa"/>
          </w:tcPr>
          <w:p w:rsidR="007465AD" w:rsidRPr="001B1FAF" w:rsidRDefault="007465AD" w:rsidP="00BE5905">
            <w:pPr>
              <w:jc w:val="center"/>
              <w:rPr>
                <w:rFonts w:ascii="Times New Roman" w:hAnsi="Times New Roman" w:cs="Times New Roman"/>
                <w:b/>
                <w:sz w:val="24"/>
                <w:szCs w:val="24"/>
              </w:rPr>
            </w:pPr>
            <w:r w:rsidRPr="001B1FAF">
              <w:rPr>
                <w:rFonts w:ascii="Times New Roman" w:hAnsi="Times New Roman" w:cs="Times New Roman"/>
                <w:b/>
                <w:sz w:val="24"/>
                <w:szCs w:val="24"/>
              </w:rPr>
              <w:t xml:space="preserve">Нормы гражданского </w:t>
            </w:r>
            <w:r w:rsidR="00BE5905" w:rsidRPr="001B1FAF">
              <w:rPr>
                <w:rFonts w:ascii="Times New Roman" w:hAnsi="Times New Roman" w:cs="Times New Roman"/>
                <w:b/>
                <w:sz w:val="24"/>
                <w:szCs w:val="24"/>
              </w:rPr>
              <w:t>законодательства,</w:t>
            </w:r>
            <w:r w:rsidRPr="001B1FAF">
              <w:rPr>
                <w:rFonts w:ascii="Times New Roman" w:hAnsi="Times New Roman" w:cs="Times New Roman"/>
                <w:b/>
                <w:sz w:val="24"/>
                <w:szCs w:val="24"/>
              </w:rPr>
              <w:t xml:space="preserve"> через которые данный принцип права реализуется наиболее полно</w:t>
            </w:r>
          </w:p>
        </w:tc>
      </w:tr>
      <w:tr w:rsidR="007465AD" w:rsidTr="001B1FAF">
        <w:trPr>
          <w:trHeight w:val="2276"/>
        </w:trPr>
        <w:tc>
          <w:tcPr>
            <w:tcW w:w="4085" w:type="dxa"/>
          </w:tcPr>
          <w:p w:rsidR="001B1FAF" w:rsidRPr="000A48D9" w:rsidRDefault="001B1FAF" w:rsidP="001B1FAF">
            <w:pPr>
              <w:autoSpaceDE w:val="0"/>
              <w:autoSpaceDN w:val="0"/>
              <w:adjustRightInd w:val="0"/>
              <w:spacing w:after="0" w:line="240" w:lineRule="auto"/>
              <w:jc w:val="both"/>
              <w:rPr>
                <w:rFonts w:ascii="Times New Roman" w:hAnsi="Times New Roman" w:cs="Times New Roman"/>
                <w:b/>
                <w:i/>
                <w:sz w:val="24"/>
                <w:szCs w:val="24"/>
              </w:rPr>
            </w:pPr>
            <w:r w:rsidRPr="000A48D9">
              <w:rPr>
                <w:rFonts w:ascii="Times New Roman" w:hAnsi="Times New Roman" w:cs="Times New Roman"/>
                <w:b/>
                <w:i/>
                <w:sz w:val="24"/>
                <w:szCs w:val="24"/>
              </w:rPr>
              <w:t xml:space="preserve">Признании равенства участников регулируемых им отношений, </w:t>
            </w:r>
          </w:p>
          <w:p w:rsidR="001B1FAF" w:rsidRPr="000A48D9" w:rsidRDefault="001B1FAF" w:rsidP="001B1FAF">
            <w:pPr>
              <w:autoSpaceDE w:val="0"/>
              <w:autoSpaceDN w:val="0"/>
              <w:adjustRightInd w:val="0"/>
              <w:spacing w:after="0" w:line="240" w:lineRule="auto"/>
              <w:jc w:val="both"/>
              <w:rPr>
                <w:rFonts w:ascii="Times New Roman" w:hAnsi="Times New Roman" w:cs="Times New Roman"/>
                <w:b/>
                <w:i/>
                <w:sz w:val="24"/>
                <w:szCs w:val="24"/>
              </w:rPr>
            </w:pPr>
          </w:p>
          <w:p w:rsidR="001B1FAF" w:rsidRPr="000A48D9" w:rsidRDefault="001B1FAF" w:rsidP="001B1FAF">
            <w:pPr>
              <w:autoSpaceDE w:val="0"/>
              <w:autoSpaceDN w:val="0"/>
              <w:adjustRightInd w:val="0"/>
              <w:spacing w:after="0" w:line="240" w:lineRule="auto"/>
              <w:jc w:val="both"/>
              <w:rPr>
                <w:rFonts w:ascii="Times New Roman" w:hAnsi="Times New Roman" w:cs="Times New Roman"/>
                <w:b/>
                <w:i/>
                <w:sz w:val="24"/>
                <w:szCs w:val="24"/>
              </w:rPr>
            </w:pPr>
            <w:r w:rsidRPr="000A48D9">
              <w:rPr>
                <w:rFonts w:ascii="Times New Roman" w:hAnsi="Times New Roman" w:cs="Times New Roman"/>
                <w:b/>
                <w:i/>
                <w:sz w:val="24"/>
                <w:szCs w:val="24"/>
              </w:rPr>
              <w:t xml:space="preserve">неприкосновенности собственности, </w:t>
            </w:r>
          </w:p>
          <w:p w:rsidR="001B1FAF" w:rsidRPr="000A48D9" w:rsidRDefault="001B1FAF" w:rsidP="001B1FAF">
            <w:pPr>
              <w:autoSpaceDE w:val="0"/>
              <w:autoSpaceDN w:val="0"/>
              <w:adjustRightInd w:val="0"/>
              <w:spacing w:after="0" w:line="240" w:lineRule="auto"/>
              <w:jc w:val="both"/>
              <w:rPr>
                <w:rFonts w:ascii="Times New Roman" w:hAnsi="Times New Roman" w:cs="Times New Roman"/>
                <w:b/>
                <w:i/>
                <w:sz w:val="24"/>
                <w:szCs w:val="24"/>
              </w:rPr>
            </w:pPr>
          </w:p>
          <w:p w:rsidR="001B1FAF" w:rsidRPr="000A48D9" w:rsidRDefault="001B1FAF" w:rsidP="001B1FAF">
            <w:pPr>
              <w:autoSpaceDE w:val="0"/>
              <w:autoSpaceDN w:val="0"/>
              <w:adjustRightInd w:val="0"/>
              <w:spacing w:after="0" w:line="240" w:lineRule="auto"/>
              <w:jc w:val="both"/>
              <w:rPr>
                <w:rFonts w:ascii="Times New Roman" w:hAnsi="Times New Roman" w:cs="Times New Roman"/>
                <w:b/>
                <w:i/>
                <w:sz w:val="24"/>
                <w:szCs w:val="24"/>
              </w:rPr>
            </w:pPr>
          </w:p>
          <w:p w:rsidR="001B1FAF" w:rsidRPr="000A48D9" w:rsidRDefault="001B1FAF" w:rsidP="001B1FAF">
            <w:pPr>
              <w:autoSpaceDE w:val="0"/>
              <w:autoSpaceDN w:val="0"/>
              <w:adjustRightInd w:val="0"/>
              <w:spacing w:after="0" w:line="240" w:lineRule="auto"/>
              <w:jc w:val="both"/>
              <w:rPr>
                <w:rFonts w:ascii="Times New Roman" w:hAnsi="Times New Roman" w:cs="Times New Roman"/>
                <w:b/>
                <w:i/>
                <w:sz w:val="24"/>
                <w:szCs w:val="24"/>
              </w:rPr>
            </w:pPr>
          </w:p>
          <w:p w:rsidR="001B1FAF" w:rsidRPr="000A48D9" w:rsidRDefault="001B1FAF" w:rsidP="001B1FAF">
            <w:pPr>
              <w:autoSpaceDE w:val="0"/>
              <w:autoSpaceDN w:val="0"/>
              <w:adjustRightInd w:val="0"/>
              <w:spacing w:after="0" w:line="240" w:lineRule="auto"/>
              <w:jc w:val="both"/>
              <w:rPr>
                <w:rFonts w:ascii="Times New Roman" w:hAnsi="Times New Roman" w:cs="Times New Roman"/>
                <w:b/>
                <w:i/>
                <w:sz w:val="24"/>
                <w:szCs w:val="24"/>
              </w:rPr>
            </w:pPr>
            <w:r w:rsidRPr="000A48D9">
              <w:rPr>
                <w:rFonts w:ascii="Times New Roman" w:hAnsi="Times New Roman" w:cs="Times New Roman"/>
                <w:b/>
                <w:i/>
                <w:sz w:val="24"/>
                <w:szCs w:val="24"/>
              </w:rPr>
              <w:t xml:space="preserve">свободы договора, </w:t>
            </w:r>
          </w:p>
          <w:p w:rsidR="001B1FAF" w:rsidRPr="000A48D9" w:rsidRDefault="001B1FAF" w:rsidP="001B1FAF">
            <w:pPr>
              <w:autoSpaceDE w:val="0"/>
              <w:autoSpaceDN w:val="0"/>
              <w:adjustRightInd w:val="0"/>
              <w:spacing w:after="0" w:line="240" w:lineRule="auto"/>
              <w:jc w:val="both"/>
              <w:rPr>
                <w:rFonts w:ascii="Times New Roman" w:hAnsi="Times New Roman" w:cs="Times New Roman"/>
                <w:b/>
                <w:i/>
                <w:sz w:val="24"/>
                <w:szCs w:val="24"/>
              </w:rPr>
            </w:pPr>
          </w:p>
          <w:p w:rsidR="001B1FAF" w:rsidRPr="000A48D9" w:rsidRDefault="001B1FAF" w:rsidP="001B1FAF">
            <w:pPr>
              <w:autoSpaceDE w:val="0"/>
              <w:autoSpaceDN w:val="0"/>
              <w:adjustRightInd w:val="0"/>
              <w:spacing w:after="0" w:line="240" w:lineRule="auto"/>
              <w:jc w:val="both"/>
              <w:rPr>
                <w:rFonts w:ascii="Times New Roman" w:hAnsi="Times New Roman" w:cs="Times New Roman"/>
                <w:b/>
                <w:i/>
                <w:sz w:val="24"/>
                <w:szCs w:val="24"/>
              </w:rPr>
            </w:pPr>
          </w:p>
          <w:p w:rsidR="001B1FAF" w:rsidRPr="000A48D9" w:rsidRDefault="001B1FAF" w:rsidP="001B1FAF">
            <w:pPr>
              <w:autoSpaceDE w:val="0"/>
              <w:autoSpaceDN w:val="0"/>
              <w:adjustRightInd w:val="0"/>
              <w:spacing w:after="0" w:line="240" w:lineRule="auto"/>
              <w:jc w:val="both"/>
              <w:rPr>
                <w:rFonts w:ascii="Times New Roman" w:hAnsi="Times New Roman" w:cs="Times New Roman"/>
                <w:b/>
                <w:i/>
                <w:sz w:val="24"/>
                <w:szCs w:val="24"/>
              </w:rPr>
            </w:pPr>
          </w:p>
          <w:p w:rsidR="001B1FAF" w:rsidRPr="000A48D9" w:rsidRDefault="001B1FAF" w:rsidP="001B1FAF">
            <w:pPr>
              <w:autoSpaceDE w:val="0"/>
              <w:autoSpaceDN w:val="0"/>
              <w:adjustRightInd w:val="0"/>
              <w:spacing w:after="0" w:line="240" w:lineRule="auto"/>
              <w:jc w:val="both"/>
              <w:rPr>
                <w:rFonts w:ascii="Times New Roman" w:hAnsi="Times New Roman" w:cs="Times New Roman"/>
                <w:b/>
                <w:i/>
                <w:sz w:val="24"/>
                <w:szCs w:val="24"/>
              </w:rPr>
            </w:pPr>
          </w:p>
          <w:p w:rsidR="001B1FAF" w:rsidRPr="000A48D9" w:rsidRDefault="001B1FAF" w:rsidP="001B1FAF">
            <w:pPr>
              <w:autoSpaceDE w:val="0"/>
              <w:autoSpaceDN w:val="0"/>
              <w:adjustRightInd w:val="0"/>
              <w:spacing w:after="0" w:line="240" w:lineRule="auto"/>
              <w:jc w:val="both"/>
              <w:rPr>
                <w:rFonts w:ascii="Times New Roman" w:hAnsi="Times New Roman" w:cs="Times New Roman"/>
                <w:b/>
                <w:i/>
                <w:sz w:val="24"/>
                <w:szCs w:val="24"/>
              </w:rPr>
            </w:pPr>
          </w:p>
          <w:p w:rsidR="001B1FAF" w:rsidRPr="000A48D9" w:rsidRDefault="001B1FAF" w:rsidP="001B1FAF">
            <w:pPr>
              <w:autoSpaceDE w:val="0"/>
              <w:autoSpaceDN w:val="0"/>
              <w:adjustRightInd w:val="0"/>
              <w:spacing w:after="0" w:line="240" w:lineRule="auto"/>
              <w:jc w:val="both"/>
              <w:rPr>
                <w:rFonts w:ascii="Times New Roman" w:hAnsi="Times New Roman" w:cs="Times New Roman"/>
                <w:b/>
                <w:i/>
                <w:sz w:val="24"/>
                <w:szCs w:val="24"/>
              </w:rPr>
            </w:pPr>
          </w:p>
          <w:p w:rsidR="001B1FAF" w:rsidRPr="000A48D9" w:rsidRDefault="001B1FAF" w:rsidP="001B1FAF">
            <w:pPr>
              <w:autoSpaceDE w:val="0"/>
              <w:autoSpaceDN w:val="0"/>
              <w:adjustRightInd w:val="0"/>
              <w:spacing w:after="0" w:line="240" w:lineRule="auto"/>
              <w:jc w:val="both"/>
              <w:rPr>
                <w:rFonts w:ascii="Times New Roman" w:hAnsi="Times New Roman" w:cs="Times New Roman"/>
                <w:b/>
                <w:i/>
                <w:sz w:val="24"/>
                <w:szCs w:val="24"/>
              </w:rPr>
            </w:pPr>
          </w:p>
          <w:p w:rsidR="001B1FAF" w:rsidRPr="000A48D9" w:rsidRDefault="001B1FAF" w:rsidP="001B1FAF">
            <w:pPr>
              <w:autoSpaceDE w:val="0"/>
              <w:autoSpaceDN w:val="0"/>
              <w:adjustRightInd w:val="0"/>
              <w:spacing w:after="0" w:line="240" w:lineRule="auto"/>
              <w:jc w:val="both"/>
              <w:rPr>
                <w:rFonts w:ascii="Times New Roman" w:hAnsi="Times New Roman" w:cs="Times New Roman"/>
                <w:b/>
                <w:i/>
                <w:sz w:val="24"/>
                <w:szCs w:val="24"/>
              </w:rPr>
            </w:pPr>
          </w:p>
          <w:p w:rsidR="001B1FAF" w:rsidRPr="000A48D9" w:rsidRDefault="001B1FAF" w:rsidP="001B1FAF">
            <w:pPr>
              <w:autoSpaceDE w:val="0"/>
              <w:autoSpaceDN w:val="0"/>
              <w:adjustRightInd w:val="0"/>
              <w:spacing w:after="0" w:line="240" w:lineRule="auto"/>
              <w:jc w:val="both"/>
              <w:rPr>
                <w:rFonts w:ascii="Times New Roman" w:hAnsi="Times New Roman" w:cs="Times New Roman"/>
                <w:b/>
                <w:i/>
                <w:sz w:val="24"/>
                <w:szCs w:val="24"/>
              </w:rPr>
            </w:pPr>
          </w:p>
          <w:p w:rsidR="001B1FAF" w:rsidRPr="000A48D9" w:rsidRDefault="001B1FAF" w:rsidP="001B1FAF">
            <w:pPr>
              <w:autoSpaceDE w:val="0"/>
              <w:autoSpaceDN w:val="0"/>
              <w:adjustRightInd w:val="0"/>
              <w:spacing w:after="0" w:line="240" w:lineRule="auto"/>
              <w:jc w:val="both"/>
              <w:rPr>
                <w:rFonts w:ascii="Times New Roman" w:hAnsi="Times New Roman" w:cs="Times New Roman"/>
                <w:b/>
                <w:i/>
                <w:sz w:val="24"/>
                <w:szCs w:val="24"/>
              </w:rPr>
            </w:pPr>
          </w:p>
          <w:p w:rsidR="001B1FAF" w:rsidRPr="000A48D9" w:rsidRDefault="001B1FAF" w:rsidP="001B1FAF">
            <w:pPr>
              <w:autoSpaceDE w:val="0"/>
              <w:autoSpaceDN w:val="0"/>
              <w:adjustRightInd w:val="0"/>
              <w:spacing w:after="0" w:line="240" w:lineRule="auto"/>
              <w:jc w:val="both"/>
              <w:rPr>
                <w:rFonts w:ascii="Times New Roman" w:hAnsi="Times New Roman" w:cs="Times New Roman"/>
                <w:b/>
                <w:i/>
                <w:sz w:val="24"/>
                <w:szCs w:val="24"/>
              </w:rPr>
            </w:pPr>
          </w:p>
          <w:p w:rsidR="001B1FAF" w:rsidRPr="000A48D9" w:rsidRDefault="001B1FAF" w:rsidP="001B1FAF">
            <w:pPr>
              <w:autoSpaceDE w:val="0"/>
              <w:autoSpaceDN w:val="0"/>
              <w:adjustRightInd w:val="0"/>
              <w:spacing w:after="0" w:line="240" w:lineRule="auto"/>
              <w:jc w:val="both"/>
              <w:rPr>
                <w:rFonts w:ascii="Times New Roman" w:hAnsi="Times New Roman" w:cs="Times New Roman"/>
                <w:b/>
                <w:i/>
                <w:sz w:val="24"/>
                <w:szCs w:val="24"/>
              </w:rPr>
            </w:pPr>
          </w:p>
          <w:p w:rsidR="001B1FAF" w:rsidRPr="000A48D9" w:rsidRDefault="001B1FAF" w:rsidP="001B1FAF">
            <w:pPr>
              <w:autoSpaceDE w:val="0"/>
              <w:autoSpaceDN w:val="0"/>
              <w:adjustRightInd w:val="0"/>
              <w:spacing w:after="0" w:line="240" w:lineRule="auto"/>
              <w:jc w:val="both"/>
              <w:rPr>
                <w:rFonts w:ascii="Times New Roman" w:hAnsi="Times New Roman" w:cs="Times New Roman"/>
                <w:b/>
                <w:i/>
                <w:sz w:val="24"/>
                <w:szCs w:val="24"/>
              </w:rPr>
            </w:pPr>
          </w:p>
          <w:p w:rsidR="001B1FAF" w:rsidRPr="000A48D9" w:rsidRDefault="001B1FAF" w:rsidP="001B1FAF">
            <w:pPr>
              <w:autoSpaceDE w:val="0"/>
              <w:autoSpaceDN w:val="0"/>
              <w:adjustRightInd w:val="0"/>
              <w:spacing w:after="0" w:line="240" w:lineRule="auto"/>
              <w:jc w:val="both"/>
              <w:rPr>
                <w:rFonts w:ascii="Times New Roman" w:hAnsi="Times New Roman" w:cs="Times New Roman"/>
                <w:b/>
                <w:i/>
                <w:sz w:val="24"/>
                <w:szCs w:val="24"/>
              </w:rPr>
            </w:pPr>
          </w:p>
          <w:p w:rsidR="001B1FAF" w:rsidRPr="000A48D9" w:rsidRDefault="001B1FAF" w:rsidP="001B1FAF">
            <w:pPr>
              <w:autoSpaceDE w:val="0"/>
              <w:autoSpaceDN w:val="0"/>
              <w:adjustRightInd w:val="0"/>
              <w:spacing w:after="0" w:line="240" w:lineRule="auto"/>
              <w:jc w:val="both"/>
              <w:rPr>
                <w:rFonts w:ascii="Times New Roman" w:hAnsi="Times New Roman" w:cs="Times New Roman"/>
                <w:b/>
                <w:i/>
                <w:sz w:val="24"/>
                <w:szCs w:val="24"/>
              </w:rPr>
            </w:pPr>
          </w:p>
          <w:p w:rsidR="001B1FAF" w:rsidRPr="000A48D9" w:rsidRDefault="001B1FAF" w:rsidP="001B1FAF">
            <w:pPr>
              <w:autoSpaceDE w:val="0"/>
              <w:autoSpaceDN w:val="0"/>
              <w:adjustRightInd w:val="0"/>
              <w:spacing w:after="0" w:line="240" w:lineRule="auto"/>
              <w:jc w:val="both"/>
              <w:rPr>
                <w:rFonts w:ascii="Times New Roman" w:hAnsi="Times New Roman" w:cs="Times New Roman"/>
                <w:b/>
                <w:i/>
                <w:sz w:val="24"/>
                <w:szCs w:val="24"/>
              </w:rPr>
            </w:pPr>
          </w:p>
          <w:p w:rsidR="001B1FAF" w:rsidRPr="000A48D9" w:rsidRDefault="001B1FAF" w:rsidP="001B1FAF">
            <w:pPr>
              <w:autoSpaceDE w:val="0"/>
              <w:autoSpaceDN w:val="0"/>
              <w:adjustRightInd w:val="0"/>
              <w:spacing w:after="0" w:line="240" w:lineRule="auto"/>
              <w:jc w:val="both"/>
              <w:rPr>
                <w:rFonts w:ascii="Times New Roman" w:hAnsi="Times New Roman" w:cs="Times New Roman"/>
                <w:b/>
                <w:i/>
                <w:sz w:val="24"/>
                <w:szCs w:val="24"/>
              </w:rPr>
            </w:pPr>
          </w:p>
          <w:p w:rsidR="001B1FAF" w:rsidRPr="000A48D9" w:rsidRDefault="001B1FAF" w:rsidP="001B1FAF">
            <w:pPr>
              <w:autoSpaceDE w:val="0"/>
              <w:autoSpaceDN w:val="0"/>
              <w:adjustRightInd w:val="0"/>
              <w:spacing w:after="0" w:line="240" w:lineRule="auto"/>
              <w:jc w:val="both"/>
              <w:rPr>
                <w:rFonts w:ascii="Times New Roman" w:hAnsi="Times New Roman" w:cs="Times New Roman"/>
                <w:b/>
                <w:i/>
                <w:sz w:val="24"/>
                <w:szCs w:val="24"/>
              </w:rPr>
            </w:pPr>
          </w:p>
          <w:p w:rsidR="001B1FAF" w:rsidRPr="000A48D9" w:rsidRDefault="001B1FAF" w:rsidP="001B1FAF">
            <w:pPr>
              <w:autoSpaceDE w:val="0"/>
              <w:autoSpaceDN w:val="0"/>
              <w:adjustRightInd w:val="0"/>
              <w:spacing w:after="0" w:line="240" w:lineRule="auto"/>
              <w:jc w:val="both"/>
              <w:rPr>
                <w:rFonts w:ascii="Times New Roman" w:hAnsi="Times New Roman" w:cs="Times New Roman"/>
                <w:b/>
                <w:i/>
                <w:sz w:val="24"/>
                <w:szCs w:val="24"/>
              </w:rPr>
            </w:pPr>
            <w:r w:rsidRPr="000A48D9">
              <w:rPr>
                <w:rFonts w:ascii="Times New Roman" w:hAnsi="Times New Roman" w:cs="Times New Roman"/>
                <w:b/>
                <w:i/>
                <w:sz w:val="24"/>
                <w:szCs w:val="24"/>
              </w:rPr>
              <w:t xml:space="preserve">недопустимости произвольного вмешательства кого-либо в частные дела   </w:t>
            </w:r>
          </w:p>
          <w:p w:rsidR="001B1FAF" w:rsidRPr="000A48D9" w:rsidRDefault="001B1FAF" w:rsidP="001B1FAF">
            <w:pPr>
              <w:autoSpaceDE w:val="0"/>
              <w:autoSpaceDN w:val="0"/>
              <w:adjustRightInd w:val="0"/>
              <w:spacing w:after="0" w:line="240" w:lineRule="auto"/>
              <w:jc w:val="both"/>
              <w:rPr>
                <w:rFonts w:ascii="Times New Roman" w:hAnsi="Times New Roman" w:cs="Times New Roman"/>
                <w:i/>
                <w:sz w:val="24"/>
                <w:szCs w:val="24"/>
              </w:rPr>
            </w:pPr>
          </w:p>
          <w:p w:rsidR="000A48D9" w:rsidRPr="000A48D9" w:rsidRDefault="000A48D9" w:rsidP="001B1FAF">
            <w:pPr>
              <w:autoSpaceDE w:val="0"/>
              <w:autoSpaceDN w:val="0"/>
              <w:adjustRightInd w:val="0"/>
              <w:spacing w:after="0" w:line="240" w:lineRule="auto"/>
              <w:jc w:val="both"/>
              <w:rPr>
                <w:rFonts w:ascii="Times New Roman" w:hAnsi="Times New Roman" w:cs="Times New Roman"/>
                <w:b/>
                <w:i/>
                <w:sz w:val="24"/>
                <w:szCs w:val="24"/>
              </w:rPr>
            </w:pPr>
          </w:p>
          <w:p w:rsidR="000A48D9" w:rsidRPr="000A48D9" w:rsidRDefault="000A48D9" w:rsidP="001B1FAF">
            <w:pPr>
              <w:autoSpaceDE w:val="0"/>
              <w:autoSpaceDN w:val="0"/>
              <w:adjustRightInd w:val="0"/>
              <w:spacing w:after="0" w:line="240" w:lineRule="auto"/>
              <w:jc w:val="both"/>
              <w:rPr>
                <w:rFonts w:ascii="Times New Roman" w:hAnsi="Times New Roman" w:cs="Times New Roman"/>
                <w:b/>
                <w:i/>
                <w:sz w:val="24"/>
                <w:szCs w:val="24"/>
              </w:rPr>
            </w:pPr>
          </w:p>
          <w:p w:rsidR="000A48D9" w:rsidRPr="000A48D9" w:rsidRDefault="000A48D9" w:rsidP="001B1FAF">
            <w:pPr>
              <w:autoSpaceDE w:val="0"/>
              <w:autoSpaceDN w:val="0"/>
              <w:adjustRightInd w:val="0"/>
              <w:spacing w:after="0" w:line="240" w:lineRule="auto"/>
              <w:jc w:val="both"/>
              <w:rPr>
                <w:rFonts w:ascii="Times New Roman" w:hAnsi="Times New Roman" w:cs="Times New Roman"/>
                <w:b/>
                <w:i/>
                <w:sz w:val="24"/>
                <w:szCs w:val="24"/>
              </w:rPr>
            </w:pPr>
          </w:p>
          <w:p w:rsidR="000A48D9" w:rsidRPr="000A48D9" w:rsidRDefault="001B1FAF" w:rsidP="001B1FAF">
            <w:pPr>
              <w:autoSpaceDE w:val="0"/>
              <w:autoSpaceDN w:val="0"/>
              <w:adjustRightInd w:val="0"/>
              <w:spacing w:after="0" w:line="240" w:lineRule="auto"/>
              <w:jc w:val="both"/>
              <w:rPr>
                <w:rFonts w:ascii="Times New Roman" w:hAnsi="Times New Roman" w:cs="Times New Roman"/>
                <w:b/>
                <w:i/>
                <w:sz w:val="24"/>
                <w:szCs w:val="24"/>
              </w:rPr>
            </w:pPr>
            <w:r w:rsidRPr="000A48D9">
              <w:rPr>
                <w:rFonts w:ascii="Times New Roman" w:hAnsi="Times New Roman" w:cs="Times New Roman"/>
                <w:b/>
                <w:i/>
                <w:sz w:val="24"/>
                <w:szCs w:val="24"/>
              </w:rPr>
              <w:t xml:space="preserve">необходимости беспрепятственного осуществления гражданских прав, </w:t>
            </w:r>
          </w:p>
          <w:p w:rsidR="000A48D9" w:rsidRPr="000A48D9" w:rsidRDefault="000A48D9" w:rsidP="001B1FAF">
            <w:pPr>
              <w:autoSpaceDE w:val="0"/>
              <w:autoSpaceDN w:val="0"/>
              <w:adjustRightInd w:val="0"/>
              <w:spacing w:after="0" w:line="240" w:lineRule="auto"/>
              <w:jc w:val="both"/>
              <w:rPr>
                <w:rFonts w:ascii="Times New Roman" w:hAnsi="Times New Roman" w:cs="Times New Roman"/>
                <w:b/>
                <w:i/>
                <w:sz w:val="24"/>
                <w:szCs w:val="24"/>
              </w:rPr>
            </w:pPr>
          </w:p>
          <w:p w:rsidR="000A48D9" w:rsidRPr="000A48D9" w:rsidRDefault="000A48D9" w:rsidP="001B1FAF">
            <w:pPr>
              <w:autoSpaceDE w:val="0"/>
              <w:autoSpaceDN w:val="0"/>
              <w:adjustRightInd w:val="0"/>
              <w:spacing w:after="0" w:line="240" w:lineRule="auto"/>
              <w:jc w:val="both"/>
              <w:rPr>
                <w:rFonts w:ascii="Times New Roman" w:hAnsi="Times New Roman" w:cs="Times New Roman"/>
                <w:b/>
                <w:i/>
                <w:sz w:val="24"/>
                <w:szCs w:val="24"/>
              </w:rPr>
            </w:pPr>
          </w:p>
          <w:p w:rsidR="000A48D9" w:rsidRPr="000A48D9" w:rsidRDefault="000A48D9" w:rsidP="001B1FAF">
            <w:pPr>
              <w:autoSpaceDE w:val="0"/>
              <w:autoSpaceDN w:val="0"/>
              <w:adjustRightInd w:val="0"/>
              <w:spacing w:after="0" w:line="240" w:lineRule="auto"/>
              <w:jc w:val="both"/>
              <w:rPr>
                <w:rFonts w:ascii="Times New Roman" w:hAnsi="Times New Roman" w:cs="Times New Roman"/>
                <w:b/>
                <w:i/>
                <w:sz w:val="24"/>
                <w:szCs w:val="24"/>
              </w:rPr>
            </w:pPr>
          </w:p>
          <w:p w:rsidR="000A48D9" w:rsidRPr="000A48D9" w:rsidRDefault="000A48D9" w:rsidP="001B1FAF">
            <w:pPr>
              <w:autoSpaceDE w:val="0"/>
              <w:autoSpaceDN w:val="0"/>
              <w:adjustRightInd w:val="0"/>
              <w:spacing w:after="0" w:line="240" w:lineRule="auto"/>
              <w:jc w:val="both"/>
              <w:rPr>
                <w:rFonts w:ascii="Times New Roman" w:hAnsi="Times New Roman" w:cs="Times New Roman"/>
                <w:b/>
                <w:i/>
                <w:sz w:val="24"/>
                <w:szCs w:val="24"/>
              </w:rPr>
            </w:pPr>
          </w:p>
          <w:p w:rsidR="000A48D9" w:rsidRPr="000A48D9" w:rsidRDefault="000A48D9" w:rsidP="001B1FAF">
            <w:pPr>
              <w:autoSpaceDE w:val="0"/>
              <w:autoSpaceDN w:val="0"/>
              <w:adjustRightInd w:val="0"/>
              <w:spacing w:after="0" w:line="240" w:lineRule="auto"/>
              <w:jc w:val="both"/>
              <w:rPr>
                <w:rFonts w:ascii="Times New Roman" w:hAnsi="Times New Roman" w:cs="Times New Roman"/>
                <w:b/>
                <w:i/>
                <w:sz w:val="24"/>
                <w:szCs w:val="24"/>
              </w:rPr>
            </w:pPr>
          </w:p>
          <w:p w:rsidR="001B1FAF" w:rsidRPr="000A48D9" w:rsidRDefault="001B1FAF" w:rsidP="001B1FAF">
            <w:pPr>
              <w:autoSpaceDE w:val="0"/>
              <w:autoSpaceDN w:val="0"/>
              <w:adjustRightInd w:val="0"/>
              <w:spacing w:after="0" w:line="240" w:lineRule="auto"/>
              <w:jc w:val="both"/>
              <w:rPr>
                <w:rFonts w:ascii="Times New Roman" w:hAnsi="Times New Roman" w:cs="Times New Roman"/>
                <w:b/>
                <w:i/>
                <w:sz w:val="24"/>
                <w:szCs w:val="24"/>
              </w:rPr>
            </w:pPr>
            <w:r w:rsidRPr="000A48D9">
              <w:rPr>
                <w:rFonts w:ascii="Times New Roman" w:hAnsi="Times New Roman" w:cs="Times New Roman"/>
                <w:b/>
                <w:i/>
                <w:sz w:val="24"/>
                <w:szCs w:val="24"/>
              </w:rPr>
              <w:t>обеспечения восстановления нарушенных прав, их судебной защиты.</w:t>
            </w:r>
          </w:p>
          <w:p w:rsidR="007465AD" w:rsidRPr="000A48D9" w:rsidRDefault="007465AD" w:rsidP="007465AD">
            <w:pPr>
              <w:ind w:firstLine="709"/>
              <w:jc w:val="both"/>
              <w:rPr>
                <w:rFonts w:ascii="Times New Roman" w:hAnsi="Times New Roman" w:cs="Times New Roman"/>
                <w:sz w:val="24"/>
                <w:szCs w:val="24"/>
              </w:rPr>
            </w:pPr>
          </w:p>
          <w:p w:rsidR="000A48D9" w:rsidRPr="000A48D9" w:rsidRDefault="000A48D9" w:rsidP="007465AD">
            <w:pPr>
              <w:ind w:firstLine="709"/>
              <w:jc w:val="both"/>
              <w:rPr>
                <w:rFonts w:ascii="Times New Roman" w:hAnsi="Times New Roman" w:cs="Times New Roman"/>
                <w:b/>
                <w:sz w:val="24"/>
                <w:szCs w:val="24"/>
              </w:rPr>
            </w:pPr>
          </w:p>
          <w:p w:rsidR="000A48D9" w:rsidRPr="000A48D9" w:rsidRDefault="000A48D9" w:rsidP="007465AD">
            <w:pPr>
              <w:ind w:firstLine="709"/>
              <w:jc w:val="both"/>
              <w:rPr>
                <w:rFonts w:ascii="Times New Roman" w:hAnsi="Times New Roman" w:cs="Times New Roman"/>
                <w:sz w:val="24"/>
                <w:szCs w:val="24"/>
              </w:rPr>
            </w:pPr>
            <w:r w:rsidRPr="000A48D9">
              <w:rPr>
                <w:rFonts w:ascii="Times New Roman" w:hAnsi="Times New Roman" w:cs="Times New Roman"/>
                <w:b/>
                <w:sz w:val="24"/>
                <w:szCs w:val="24"/>
              </w:rPr>
              <w:t>Принцип добросовестности</w:t>
            </w:r>
          </w:p>
        </w:tc>
        <w:tc>
          <w:tcPr>
            <w:tcW w:w="4087" w:type="dxa"/>
          </w:tcPr>
          <w:p w:rsidR="001B1FAF" w:rsidRPr="000A48D9" w:rsidRDefault="001B1FAF" w:rsidP="007465AD">
            <w:pPr>
              <w:ind w:firstLine="709"/>
              <w:jc w:val="both"/>
              <w:rPr>
                <w:rFonts w:ascii="Times New Roman" w:hAnsi="Times New Roman" w:cs="Times New Roman"/>
                <w:sz w:val="24"/>
                <w:szCs w:val="24"/>
              </w:rPr>
            </w:pPr>
            <w:r w:rsidRPr="000A48D9">
              <w:rPr>
                <w:rFonts w:ascii="Times New Roman" w:hAnsi="Times New Roman" w:cs="Times New Roman"/>
                <w:sz w:val="24"/>
                <w:szCs w:val="24"/>
              </w:rPr>
              <w:lastRenderedPageBreak/>
              <w:t>СТ. 1 ГК РФ</w:t>
            </w:r>
          </w:p>
          <w:p w:rsidR="001B1FAF" w:rsidRPr="000A48D9" w:rsidRDefault="001B1FAF" w:rsidP="001B1FAF">
            <w:pPr>
              <w:rPr>
                <w:rFonts w:ascii="Times New Roman" w:hAnsi="Times New Roman" w:cs="Times New Roman"/>
                <w:sz w:val="24"/>
                <w:szCs w:val="24"/>
              </w:rPr>
            </w:pPr>
          </w:p>
          <w:p w:rsidR="007465AD" w:rsidRPr="000A48D9" w:rsidRDefault="001B1FAF" w:rsidP="001B1FAF">
            <w:pPr>
              <w:ind w:firstLine="708"/>
              <w:rPr>
                <w:rFonts w:ascii="Times New Roman" w:hAnsi="Times New Roman" w:cs="Times New Roman"/>
                <w:sz w:val="24"/>
                <w:szCs w:val="24"/>
              </w:rPr>
            </w:pPr>
            <w:r w:rsidRPr="000A48D9">
              <w:rPr>
                <w:rFonts w:ascii="Times New Roman" w:hAnsi="Times New Roman" w:cs="Times New Roman"/>
                <w:sz w:val="24"/>
                <w:szCs w:val="24"/>
              </w:rPr>
              <w:t>Ст. 1 ГК РФ</w:t>
            </w:r>
          </w:p>
          <w:p w:rsidR="001B1FAF" w:rsidRPr="000A48D9" w:rsidRDefault="001B1FAF" w:rsidP="001B1FAF">
            <w:pPr>
              <w:ind w:firstLine="708"/>
              <w:rPr>
                <w:rFonts w:ascii="Times New Roman" w:hAnsi="Times New Roman" w:cs="Times New Roman"/>
                <w:sz w:val="24"/>
                <w:szCs w:val="24"/>
              </w:rPr>
            </w:pPr>
          </w:p>
          <w:p w:rsidR="001B1FAF" w:rsidRPr="001B1FAF" w:rsidRDefault="001B1FAF" w:rsidP="001B1FAF">
            <w:pPr>
              <w:shd w:val="clear" w:color="auto" w:fill="FFFFFF"/>
              <w:spacing w:after="0" w:line="330" w:lineRule="atLeast"/>
              <w:rPr>
                <w:rFonts w:ascii="Times New Roman" w:eastAsia="Times New Roman" w:hAnsi="Times New Roman" w:cs="Times New Roman"/>
                <w:sz w:val="24"/>
                <w:szCs w:val="24"/>
                <w:lang w:eastAsia="ru-RU"/>
              </w:rPr>
            </w:pPr>
            <w:r w:rsidRPr="001B1FAF">
              <w:rPr>
                <w:rFonts w:ascii="Times New Roman" w:eastAsia="Times New Roman" w:hAnsi="Times New Roman" w:cs="Times New Roman"/>
                <w:sz w:val="24"/>
                <w:szCs w:val="24"/>
                <w:lang w:eastAsia="ru-RU"/>
              </w:rPr>
              <w:t>Статья 421 ГК РФ. Свобода договора.</w:t>
            </w:r>
          </w:p>
          <w:p w:rsidR="001B1FAF" w:rsidRPr="001B1FAF" w:rsidRDefault="001B1FAF" w:rsidP="001B1FAF">
            <w:pPr>
              <w:shd w:val="clear" w:color="auto" w:fill="FFFFFF"/>
              <w:spacing w:after="0" w:line="330" w:lineRule="atLeast"/>
              <w:rPr>
                <w:rFonts w:ascii="Times New Roman" w:eastAsia="Times New Roman" w:hAnsi="Times New Roman" w:cs="Times New Roman"/>
                <w:sz w:val="24"/>
                <w:szCs w:val="24"/>
                <w:lang w:eastAsia="ru-RU"/>
              </w:rPr>
            </w:pPr>
            <w:r w:rsidRPr="001B1FAF">
              <w:rPr>
                <w:rFonts w:ascii="Times New Roman" w:eastAsia="Times New Roman" w:hAnsi="Times New Roman" w:cs="Times New Roman"/>
                <w:sz w:val="24"/>
                <w:szCs w:val="24"/>
                <w:lang w:eastAsia="ru-RU"/>
              </w:rPr>
              <w:t>1. Граждане и юридические лица свободны в заключении договора.</w:t>
            </w:r>
          </w:p>
          <w:p w:rsidR="001B1FAF" w:rsidRPr="001B1FAF" w:rsidRDefault="001B1FAF" w:rsidP="001B1FAF">
            <w:pPr>
              <w:shd w:val="clear" w:color="auto" w:fill="FFFFFF"/>
              <w:spacing w:after="0" w:line="330" w:lineRule="atLeast"/>
              <w:rPr>
                <w:rFonts w:ascii="Times New Roman" w:eastAsia="Times New Roman" w:hAnsi="Times New Roman" w:cs="Times New Roman"/>
                <w:sz w:val="24"/>
                <w:szCs w:val="24"/>
                <w:lang w:eastAsia="ru-RU"/>
              </w:rPr>
            </w:pPr>
            <w:r w:rsidRPr="001B1FAF">
              <w:rPr>
                <w:rFonts w:ascii="Times New Roman" w:eastAsia="Times New Roman" w:hAnsi="Times New Roman" w:cs="Times New Roman"/>
                <w:sz w:val="24"/>
                <w:szCs w:val="24"/>
                <w:lang w:eastAsia="ru-RU"/>
              </w:rP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1B1FAF" w:rsidRPr="001B1FAF" w:rsidRDefault="001B1FAF" w:rsidP="001B1FAF">
            <w:pPr>
              <w:shd w:val="clear" w:color="auto" w:fill="FFFFFF"/>
              <w:spacing w:after="0" w:line="330" w:lineRule="atLeast"/>
              <w:rPr>
                <w:rFonts w:ascii="Times New Roman" w:eastAsia="Times New Roman" w:hAnsi="Times New Roman" w:cs="Times New Roman"/>
                <w:sz w:val="24"/>
                <w:szCs w:val="24"/>
                <w:lang w:eastAsia="ru-RU"/>
              </w:rPr>
            </w:pPr>
            <w:r w:rsidRPr="001B1FAF">
              <w:rPr>
                <w:rFonts w:ascii="Times New Roman" w:eastAsia="Times New Roman" w:hAnsi="Times New Roman" w:cs="Times New Roman"/>
                <w:sz w:val="24"/>
                <w:szCs w:val="24"/>
                <w:lang w:eastAsia="ru-RU"/>
              </w:rPr>
              <w:t>2. Стороны могут заключить договор, как предусмотренный, так и не предусмотренный законом или иными правовыми актами.</w:t>
            </w:r>
          </w:p>
          <w:p w:rsidR="001B1FAF" w:rsidRPr="000A48D9" w:rsidRDefault="001B1FAF" w:rsidP="001B1FAF">
            <w:pPr>
              <w:ind w:firstLine="708"/>
              <w:rPr>
                <w:rFonts w:ascii="Times New Roman" w:hAnsi="Times New Roman" w:cs="Times New Roman"/>
                <w:sz w:val="24"/>
                <w:szCs w:val="24"/>
              </w:rPr>
            </w:pPr>
          </w:p>
          <w:p w:rsidR="000A48D9" w:rsidRPr="000A48D9" w:rsidRDefault="000A48D9" w:rsidP="000A48D9">
            <w:pPr>
              <w:rPr>
                <w:rFonts w:ascii="Times New Roman" w:hAnsi="Times New Roman" w:cs="Times New Roman"/>
                <w:sz w:val="24"/>
                <w:szCs w:val="24"/>
                <w:shd w:val="clear" w:color="auto" w:fill="FFFFFF"/>
              </w:rPr>
            </w:pPr>
          </w:p>
          <w:p w:rsidR="000A48D9" w:rsidRPr="000A48D9" w:rsidRDefault="000A48D9" w:rsidP="000A48D9">
            <w:pPr>
              <w:rPr>
                <w:rFonts w:ascii="Times New Roman" w:hAnsi="Times New Roman" w:cs="Times New Roman"/>
                <w:sz w:val="24"/>
                <w:szCs w:val="24"/>
                <w:shd w:val="clear" w:color="auto" w:fill="FFFFFF"/>
              </w:rPr>
            </w:pPr>
            <w:r w:rsidRPr="000A48D9">
              <w:rPr>
                <w:rFonts w:ascii="Times New Roman" w:hAnsi="Times New Roman" w:cs="Times New Roman"/>
                <w:sz w:val="24"/>
                <w:szCs w:val="24"/>
                <w:shd w:val="clear" w:color="auto" w:fill="FFFFFF"/>
              </w:rPr>
              <w:t>П.1 статье 9 ГК РФ</w:t>
            </w:r>
          </w:p>
          <w:p w:rsidR="000A48D9" w:rsidRPr="000A48D9" w:rsidRDefault="000A48D9" w:rsidP="000A48D9">
            <w:pPr>
              <w:rPr>
                <w:rFonts w:ascii="Times New Roman" w:hAnsi="Times New Roman" w:cs="Times New Roman"/>
                <w:sz w:val="24"/>
                <w:szCs w:val="24"/>
                <w:shd w:val="clear" w:color="auto" w:fill="FFFFFF"/>
              </w:rPr>
            </w:pPr>
            <w:r w:rsidRPr="000A48D9">
              <w:rPr>
                <w:rFonts w:ascii="Times New Roman" w:hAnsi="Times New Roman" w:cs="Times New Roman"/>
                <w:sz w:val="24"/>
                <w:szCs w:val="24"/>
                <w:shd w:val="clear" w:color="auto" w:fill="FFFFFF"/>
              </w:rPr>
              <w:t>Граждане и юридические лица по своему усмотрению </w:t>
            </w:r>
            <w:hyperlink r:id="rId7" w:anchor="dst100029" w:history="1">
              <w:r w:rsidRPr="000A48D9">
                <w:rPr>
                  <w:rFonts w:ascii="Times New Roman" w:hAnsi="Times New Roman" w:cs="Times New Roman"/>
                  <w:sz w:val="24"/>
                  <w:szCs w:val="24"/>
                  <w:shd w:val="clear" w:color="auto" w:fill="FFFFFF"/>
                </w:rPr>
                <w:t>осуществляют</w:t>
              </w:r>
            </w:hyperlink>
            <w:r w:rsidRPr="000A48D9">
              <w:rPr>
                <w:rFonts w:ascii="Times New Roman" w:hAnsi="Times New Roman" w:cs="Times New Roman"/>
                <w:sz w:val="24"/>
                <w:szCs w:val="24"/>
                <w:shd w:val="clear" w:color="auto" w:fill="FFFFFF"/>
              </w:rPr>
              <w:t xml:space="preserve"> принадлежащие </w:t>
            </w:r>
            <w:r w:rsidRPr="000A48D9">
              <w:rPr>
                <w:rFonts w:ascii="Times New Roman" w:hAnsi="Times New Roman" w:cs="Times New Roman"/>
                <w:sz w:val="24"/>
                <w:szCs w:val="24"/>
                <w:shd w:val="clear" w:color="auto" w:fill="FFFFFF"/>
              </w:rPr>
              <w:lastRenderedPageBreak/>
              <w:t>им гражданские права.</w:t>
            </w:r>
          </w:p>
          <w:p w:rsidR="000A48D9" w:rsidRPr="000A48D9" w:rsidRDefault="000A48D9" w:rsidP="000A48D9">
            <w:pPr>
              <w:rPr>
                <w:rFonts w:ascii="Times New Roman" w:hAnsi="Times New Roman" w:cs="Times New Roman"/>
                <w:sz w:val="24"/>
                <w:szCs w:val="24"/>
                <w:shd w:val="clear" w:color="auto" w:fill="FFFFFF"/>
              </w:rPr>
            </w:pPr>
          </w:p>
          <w:p w:rsidR="000A48D9" w:rsidRDefault="000A48D9" w:rsidP="000A48D9">
            <w:pPr>
              <w:ind w:firstLine="708"/>
              <w:rPr>
                <w:rFonts w:ascii="Times New Roman" w:hAnsi="Times New Roman" w:cs="Times New Roman"/>
                <w:sz w:val="24"/>
                <w:szCs w:val="24"/>
              </w:rPr>
            </w:pPr>
          </w:p>
          <w:p w:rsidR="000A48D9" w:rsidRPr="000A48D9" w:rsidRDefault="000A48D9" w:rsidP="000A48D9">
            <w:pPr>
              <w:ind w:firstLine="708"/>
              <w:rPr>
                <w:rFonts w:ascii="Times New Roman" w:hAnsi="Times New Roman" w:cs="Times New Roman"/>
                <w:sz w:val="24"/>
                <w:szCs w:val="24"/>
              </w:rPr>
            </w:pPr>
            <w:r w:rsidRPr="000A48D9">
              <w:rPr>
                <w:rFonts w:ascii="Times New Roman" w:hAnsi="Times New Roman" w:cs="Times New Roman"/>
                <w:sz w:val="24"/>
                <w:szCs w:val="24"/>
              </w:rPr>
              <w:t>Ст. 1 ГК РФ</w:t>
            </w:r>
          </w:p>
          <w:p w:rsidR="000A48D9" w:rsidRPr="000A48D9" w:rsidRDefault="000A48D9" w:rsidP="000A48D9">
            <w:pPr>
              <w:rPr>
                <w:rFonts w:ascii="Times New Roman" w:hAnsi="Times New Roman" w:cs="Times New Roman"/>
                <w:sz w:val="24"/>
                <w:szCs w:val="24"/>
              </w:rPr>
            </w:pPr>
          </w:p>
          <w:p w:rsidR="000A48D9" w:rsidRPr="000A48D9" w:rsidRDefault="000A48D9" w:rsidP="000A48D9">
            <w:pPr>
              <w:ind w:firstLine="708"/>
              <w:rPr>
                <w:rFonts w:ascii="Times New Roman" w:hAnsi="Times New Roman" w:cs="Times New Roman"/>
                <w:sz w:val="24"/>
                <w:szCs w:val="24"/>
              </w:rPr>
            </w:pPr>
          </w:p>
          <w:p w:rsidR="000A48D9" w:rsidRPr="000A48D9" w:rsidRDefault="000A48D9" w:rsidP="000A48D9">
            <w:pPr>
              <w:autoSpaceDE w:val="0"/>
              <w:autoSpaceDN w:val="0"/>
              <w:adjustRightInd w:val="0"/>
              <w:spacing w:after="0" w:line="240" w:lineRule="auto"/>
              <w:ind w:firstLine="540"/>
              <w:jc w:val="both"/>
              <w:rPr>
                <w:rFonts w:ascii="Times New Roman" w:hAnsi="Times New Roman" w:cs="Times New Roman"/>
                <w:sz w:val="24"/>
                <w:szCs w:val="24"/>
              </w:rPr>
            </w:pPr>
          </w:p>
          <w:p w:rsidR="000A48D9" w:rsidRPr="000A48D9" w:rsidRDefault="000A48D9" w:rsidP="000A48D9">
            <w:pPr>
              <w:autoSpaceDE w:val="0"/>
              <w:autoSpaceDN w:val="0"/>
              <w:adjustRightInd w:val="0"/>
              <w:spacing w:after="0" w:line="240" w:lineRule="auto"/>
              <w:ind w:firstLine="540"/>
              <w:jc w:val="both"/>
              <w:rPr>
                <w:rFonts w:ascii="Times New Roman" w:hAnsi="Times New Roman" w:cs="Times New Roman"/>
                <w:sz w:val="24"/>
                <w:szCs w:val="24"/>
              </w:rPr>
            </w:pPr>
          </w:p>
          <w:p w:rsidR="000A48D9" w:rsidRPr="000A48D9" w:rsidRDefault="000A48D9" w:rsidP="000A48D9">
            <w:pPr>
              <w:autoSpaceDE w:val="0"/>
              <w:autoSpaceDN w:val="0"/>
              <w:adjustRightInd w:val="0"/>
              <w:spacing w:after="0" w:line="240" w:lineRule="auto"/>
              <w:ind w:firstLine="540"/>
              <w:jc w:val="both"/>
              <w:rPr>
                <w:rFonts w:ascii="Times New Roman" w:hAnsi="Times New Roman" w:cs="Times New Roman"/>
                <w:sz w:val="24"/>
                <w:szCs w:val="24"/>
              </w:rPr>
            </w:pPr>
          </w:p>
          <w:p w:rsidR="000A48D9" w:rsidRPr="000A48D9" w:rsidRDefault="000A48D9" w:rsidP="000A48D9">
            <w:pPr>
              <w:autoSpaceDE w:val="0"/>
              <w:autoSpaceDN w:val="0"/>
              <w:adjustRightInd w:val="0"/>
              <w:spacing w:after="0" w:line="240" w:lineRule="auto"/>
              <w:ind w:firstLine="540"/>
              <w:jc w:val="both"/>
              <w:rPr>
                <w:rFonts w:ascii="Times New Roman" w:hAnsi="Times New Roman" w:cs="Times New Roman"/>
                <w:sz w:val="24"/>
                <w:szCs w:val="24"/>
              </w:rPr>
            </w:pPr>
          </w:p>
          <w:p w:rsidR="000A48D9" w:rsidRPr="000A48D9" w:rsidRDefault="000A48D9" w:rsidP="000A48D9">
            <w:pPr>
              <w:autoSpaceDE w:val="0"/>
              <w:autoSpaceDN w:val="0"/>
              <w:adjustRightInd w:val="0"/>
              <w:spacing w:after="0" w:line="240" w:lineRule="auto"/>
              <w:ind w:firstLine="540"/>
              <w:jc w:val="both"/>
              <w:rPr>
                <w:rFonts w:ascii="Times New Roman" w:hAnsi="Times New Roman" w:cs="Times New Roman"/>
                <w:sz w:val="24"/>
                <w:szCs w:val="24"/>
              </w:rPr>
            </w:pPr>
          </w:p>
          <w:p w:rsidR="000A48D9" w:rsidRPr="000A48D9" w:rsidRDefault="000A48D9" w:rsidP="000A48D9">
            <w:pPr>
              <w:ind w:firstLine="708"/>
              <w:rPr>
                <w:rFonts w:ascii="Times New Roman" w:hAnsi="Times New Roman" w:cs="Times New Roman"/>
                <w:sz w:val="24"/>
                <w:szCs w:val="24"/>
              </w:rPr>
            </w:pPr>
            <w:r w:rsidRPr="000A48D9">
              <w:rPr>
                <w:rFonts w:ascii="Times New Roman" w:hAnsi="Times New Roman" w:cs="Times New Roman"/>
                <w:sz w:val="24"/>
                <w:szCs w:val="24"/>
              </w:rPr>
              <w:t>Ст. 1 ГК РФ</w:t>
            </w:r>
          </w:p>
          <w:p w:rsidR="000A48D9" w:rsidRPr="000A48D9" w:rsidRDefault="000A48D9" w:rsidP="000A48D9">
            <w:pPr>
              <w:autoSpaceDE w:val="0"/>
              <w:autoSpaceDN w:val="0"/>
              <w:adjustRightInd w:val="0"/>
              <w:spacing w:after="0" w:line="240" w:lineRule="auto"/>
              <w:ind w:firstLine="540"/>
              <w:jc w:val="both"/>
              <w:rPr>
                <w:rFonts w:ascii="Times New Roman" w:hAnsi="Times New Roman" w:cs="Times New Roman"/>
                <w:sz w:val="24"/>
                <w:szCs w:val="24"/>
              </w:rPr>
            </w:pPr>
          </w:p>
          <w:p w:rsidR="000A48D9" w:rsidRPr="000A48D9" w:rsidRDefault="000A48D9" w:rsidP="000A48D9">
            <w:pPr>
              <w:autoSpaceDE w:val="0"/>
              <w:autoSpaceDN w:val="0"/>
              <w:adjustRightInd w:val="0"/>
              <w:spacing w:after="0" w:line="240" w:lineRule="auto"/>
              <w:ind w:firstLine="540"/>
              <w:jc w:val="both"/>
              <w:rPr>
                <w:rFonts w:ascii="Times New Roman" w:hAnsi="Times New Roman" w:cs="Times New Roman"/>
                <w:sz w:val="24"/>
                <w:szCs w:val="24"/>
              </w:rPr>
            </w:pPr>
          </w:p>
          <w:p w:rsidR="000A48D9" w:rsidRDefault="000A48D9" w:rsidP="000A48D9">
            <w:pPr>
              <w:autoSpaceDE w:val="0"/>
              <w:autoSpaceDN w:val="0"/>
              <w:adjustRightInd w:val="0"/>
              <w:spacing w:after="0" w:line="240" w:lineRule="auto"/>
              <w:ind w:firstLine="540"/>
              <w:jc w:val="both"/>
              <w:rPr>
                <w:rFonts w:ascii="Times New Roman" w:hAnsi="Times New Roman" w:cs="Times New Roman"/>
                <w:sz w:val="24"/>
                <w:szCs w:val="24"/>
              </w:rPr>
            </w:pPr>
          </w:p>
          <w:p w:rsidR="000A48D9" w:rsidRPr="000A48D9" w:rsidRDefault="000A48D9" w:rsidP="000A48D9">
            <w:pPr>
              <w:autoSpaceDE w:val="0"/>
              <w:autoSpaceDN w:val="0"/>
              <w:adjustRightInd w:val="0"/>
              <w:spacing w:after="0" w:line="240" w:lineRule="auto"/>
              <w:ind w:firstLine="540"/>
              <w:jc w:val="both"/>
              <w:rPr>
                <w:rFonts w:ascii="Times New Roman" w:hAnsi="Times New Roman" w:cs="Times New Roman"/>
                <w:sz w:val="24"/>
                <w:szCs w:val="24"/>
              </w:rPr>
            </w:pPr>
            <w:r w:rsidRPr="000A48D9">
              <w:rPr>
                <w:rFonts w:ascii="Times New Roman" w:hAnsi="Times New Roman" w:cs="Times New Roman"/>
                <w:sz w:val="24"/>
                <w:szCs w:val="24"/>
              </w:rPr>
              <w:t xml:space="preserve">П.3 и п.4ст. 1 ГК РФ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w:t>
            </w:r>
            <w:hyperlink r:id="rId8" w:history="1">
              <w:r w:rsidRPr="000A48D9">
                <w:rPr>
                  <w:rFonts w:ascii="Times New Roman" w:hAnsi="Times New Roman" w:cs="Times New Roman"/>
                  <w:sz w:val="24"/>
                  <w:szCs w:val="24"/>
                </w:rPr>
                <w:t>добросовестно</w:t>
              </w:r>
            </w:hyperlink>
            <w:r w:rsidRPr="000A48D9">
              <w:rPr>
                <w:rFonts w:ascii="Times New Roman" w:hAnsi="Times New Roman" w:cs="Times New Roman"/>
                <w:sz w:val="24"/>
                <w:szCs w:val="24"/>
              </w:rPr>
              <w:t>.</w:t>
            </w:r>
          </w:p>
          <w:p w:rsidR="000A48D9" w:rsidRPr="000A48D9" w:rsidRDefault="000A48D9" w:rsidP="000A48D9">
            <w:pPr>
              <w:autoSpaceDE w:val="0"/>
              <w:autoSpaceDN w:val="0"/>
              <w:adjustRightInd w:val="0"/>
              <w:spacing w:before="280" w:after="0" w:line="240" w:lineRule="auto"/>
              <w:ind w:firstLine="540"/>
              <w:jc w:val="both"/>
              <w:rPr>
                <w:rFonts w:ascii="Times New Roman" w:hAnsi="Times New Roman" w:cs="Times New Roman"/>
                <w:sz w:val="24"/>
                <w:szCs w:val="24"/>
              </w:rPr>
            </w:pPr>
            <w:r w:rsidRPr="000A48D9">
              <w:rPr>
                <w:rFonts w:ascii="Times New Roman" w:hAnsi="Times New Roman" w:cs="Times New Roman"/>
                <w:sz w:val="24"/>
                <w:szCs w:val="24"/>
              </w:rPr>
              <w:t>Никто не вправе извлекать преимущество из своего незаконного или недобросовестного поведения.</w:t>
            </w:r>
          </w:p>
          <w:p w:rsidR="000A48D9" w:rsidRPr="000A48D9" w:rsidRDefault="000A48D9" w:rsidP="000A48D9">
            <w:pPr>
              <w:ind w:firstLine="708"/>
              <w:rPr>
                <w:rFonts w:ascii="Times New Roman" w:hAnsi="Times New Roman" w:cs="Times New Roman"/>
                <w:sz w:val="24"/>
                <w:szCs w:val="24"/>
              </w:rPr>
            </w:pPr>
          </w:p>
        </w:tc>
      </w:tr>
    </w:tbl>
    <w:p w:rsidR="007465AD" w:rsidRPr="007465AD" w:rsidRDefault="007465AD" w:rsidP="00D67328">
      <w:pPr>
        <w:ind w:firstLine="709"/>
        <w:jc w:val="both"/>
        <w:rPr>
          <w:rFonts w:ascii="Times New Roman" w:hAnsi="Times New Roman" w:cs="Times New Roman"/>
          <w:sz w:val="28"/>
          <w:szCs w:val="28"/>
        </w:rPr>
      </w:pPr>
    </w:p>
    <w:p w:rsidR="007465AD" w:rsidRPr="00BF0067" w:rsidRDefault="00D67328" w:rsidP="00E03A89">
      <w:pPr>
        <w:ind w:firstLine="709"/>
        <w:jc w:val="center"/>
        <w:rPr>
          <w:rFonts w:ascii="Times New Roman" w:hAnsi="Times New Roman" w:cs="Times New Roman"/>
          <w:b/>
          <w:sz w:val="28"/>
          <w:szCs w:val="28"/>
        </w:rPr>
      </w:pPr>
      <w:r w:rsidRPr="00BF0067">
        <w:rPr>
          <w:rFonts w:ascii="Times New Roman" w:hAnsi="Times New Roman" w:cs="Times New Roman"/>
          <w:b/>
          <w:sz w:val="28"/>
          <w:szCs w:val="28"/>
        </w:rPr>
        <w:t>Задание 3. Приведите примеры судебных решений (не менее трех), в которых реализуются принципы гражданского права.</w:t>
      </w:r>
    </w:p>
    <w:p w:rsidR="007465AD" w:rsidRDefault="00BF0067" w:rsidP="00BF0067">
      <w:pPr>
        <w:ind w:firstLine="709"/>
        <w:jc w:val="center"/>
        <w:rPr>
          <w:rFonts w:ascii="Times New Roman" w:hAnsi="Times New Roman" w:cs="Times New Roman"/>
          <w:sz w:val="28"/>
          <w:szCs w:val="28"/>
        </w:rPr>
      </w:pPr>
      <w:r>
        <w:rPr>
          <w:rFonts w:ascii="Times New Roman" w:hAnsi="Times New Roman" w:cs="Times New Roman"/>
          <w:sz w:val="28"/>
          <w:szCs w:val="28"/>
        </w:rPr>
        <w:t>Решение:</w:t>
      </w:r>
    </w:p>
    <w:p w:rsidR="00BF0067" w:rsidRDefault="00BF0067" w:rsidP="00BF006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Постановление Арбитражного суда Волго-Вятского округа от 21.03.2022 N Ф01-8131/2021 по делу N А29-1036/2021</w:t>
      </w:r>
    </w:p>
    <w:p w:rsidR="00A228A0" w:rsidRDefault="00A228A0" w:rsidP="00BF0067">
      <w:pPr>
        <w:autoSpaceDE w:val="0"/>
        <w:autoSpaceDN w:val="0"/>
        <w:adjustRightInd w:val="0"/>
        <w:spacing w:after="0" w:line="240" w:lineRule="auto"/>
        <w:jc w:val="both"/>
        <w:rPr>
          <w:rFonts w:ascii="Times New Roman" w:hAnsi="Times New Roman" w:cs="Times New Roman"/>
          <w:sz w:val="28"/>
          <w:szCs w:val="28"/>
        </w:rPr>
      </w:pPr>
    </w:p>
    <w:p w:rsidR="00BF0067" w:rsidRDefault="00BF0067" w:rsidP="00BF006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Дело направлено на новое рассмотрение, поскольку </w:t>
      </w:r>
      <w:r w:rsidRPr="00BF0067">
        <w:rPr>
          <w:rFonts w:ascii="Times New Roman" w:hAnsi="Times New Roman" w:cs="Times New Roman"/>
          <w:b/>
          <w:sz w:val="28"/>
          <w:szCs w:val="28"/>
        </w:rPr>
        <w:t>в нарушение принципов равноправия и недопустимости злоупотребления гражданскими правами</w:t>
      </w:r>
      <w:r>
        <w:rPr>
          <w:rFonts w:ascii="Times New Roman" w:hAnsi="Times New Roman" w:cs="Times New Roman"/>
          <w:sz w:val="28"/>
          <w:szCs w:val="28"/>
        </w:rPr>
        <w:t xml:space="preserve"> суды квалифицировали обращение арендатора о предоставлении ему скидки как недопустимое, в результате чего поставили арендодателя в более выгодные условия.</w:t>
      </w:r>
    </w:p>
    <w:p w:rsidR="00A228A0" w:rsidRDefault="00A228A0" w:rsidP="00BF0067">
      <w:pPr>
        <w:autoSpaceDE w:val="0"/>
        <w:autoSpaceDN w:val="0"/>
        <w:adjustRightInd w:val="0"/>
        <w:spacing w:after="0" w:line="240" w:lineRule="auto"/>
        <w:jc w:val="both"/>
        <w:rPr>
          <w:rFonts w:ascii="Times New Roman" w:hAnsi="Times New Roman" w:cs="Times New Roman"/>
          <w:bCs/>
          <w:sz w:val="28"/>
          <w:szCs w:val="28"/>
        </w:rPr>
      </w:pPr>
    </w:p>
    <w:p w:rsidR="00BF0067" w:rsidRPr="00BF0067" w:rsidRDefault="00BF0067" w:rsidP="00BF0067">
      <w:pPr>
        <w:autoSpaceDE w:val="0"/>
        <w:autoSpaceDN w:val="0"/>
        <w:adjustRightInd w:val="0"/>
        <w:spacing w:after="0" w:line="240" w:lineRule="auto"/>
        <w:jc w:val="both"/>
        <w:rPr>
          <w:rFonts w:ascii="Times New Roman" w:hAnsi="Times New Roman" w:cs="Times New Roman"/>
          <w:bCs/>
          <w:sz w:val="28"/>
          <w:szCs w:val="28"/>
        </w:rPr>
      </w:pPr>
      <w:r w:rsidRPr="00BF0067">
        <w:rPr>
          <w:rFonts w:ascii="Times New Roman" w:hAnsi="Times New Roman" w:cs="Times New Roman"/>
          <w:bCs/>
          <w:sz w:val="28"/>
          <w:szCs w:val="28"/>
        </w:rPr>
        <w:t>Постановление Арбитражного суда Волго-Вятского округа от 11.08.2022 N Ф01-3611/2022 по делу N А43-9980/2021</w:t>
      </w:r>
    </w:p>
    <w:p w:rsidR="00A228A0" w:rsidRDefault="00A228A0" w:rsidP="00BF0067">
      <w:pPr>
        <w:autoSpaceDE w:val="0"/>
        <w:autoSpaceDN w:val="0"/>
        <w:adjustRightInd w:val="0"/>
        <w:spacing w:after="0" w:line="240" w:lineRule="auto"/>
        <w:jc w:val="both"/>
        <w:rPr>
          <w:rFonts w:ascii="Times New Roman" w:hAnsi="Times New Roman" w:cs="Times New Roman"/>
          <w:bCs/>
          <w:sz w:val="28"/>
          <w:szCs w:val="28"/>
        </w:rPr>
      </w:pPr>
    </w:p>
    <w:p w:rsidR="00BF0067" w:rsidRPr="00BF0067" w:rsidRDefault="00BF0067" w:rsidP="00BF0067">
      <w:pPr>
        <w:autoSpaceDE w:val="0"/>
        <w:autoSpaceDN w:val="0"/>
        <w:adjustRightInd w:val="0"/>
        <w:spacing w:after="0" w:line="240" w:lineRule="auto"/>
        <w:jc w:val="both"/>
        <w:rPr>
          <w:rFonts w:ascii="Times New Roman" w:hAnsi="Times New Roman" w:cs="Times New Roman"/>
          <w:bCs/>
          <w:sz w:val="28"/>
          <w:szCs w:val="28"/>
        </w:rPr>
      </w:pPr>
      <w:r w:rsidRPr="00BF0067">
        <w:rPr>
          <w:rFonts w:ascii="Times New Roman" w:hAnsi="Times New Roman" w:cs="Times New Roman"/>
          <w:bCs/>
          <w:sz w:val="28"/>
          <w:szCs w:val="28"/>
        </w:rPr>
        <w:lastRenderedPageBreak/>
        <w:t xml:space="preserve">Решение: 1) Основное требование удовлетворено, поскольку факт оказания услуг по договору подтвержден, а доказательства их оплаты не представлены; 2) В удовлетворении встречного требования отказано, поскольку несоответствие размера встречного предоставления объему передаваемого права (требования) </w:t>
      </w:r>
      <w:r w:rsidRPr="00BF0067">
        <w:rPr>
          <w:rFonts w:ascii="Times New Roman" w:hAnsi="Times New Roman" w:cs="Times New Roman"/>
          <w:b/>
          <w:bCs/>
          <w:sz w:val="28"/>
          <w:szCs w:val="28"/>
        </w:rPr>
        <w:t>в силу принципа свободы договора</w:t>
      </w:r>
      <w:r w:rsidRPr="00BF0067">
        <w:rPr>
          <w:rFonts w:ascii="Times New Roman" w:hAnsi="Times New Roman" w:cs="Times New Roman"/>
          <w:bCs/>
          <w:sz w:val="28"/>
          <w:szCs w:val="28"/>
        </w:rPr>
        <w:t xml:space="preserve"> не является основанием для признания соглашения об уступке права (требования) недействительным.</w:t>
      </w:r>
    </w:p>
    <w:p w:rsidR="00A228A0" w:rsidRDefault="00A228A0" w:rsidP="00BF0067">
      <w:pPr>
        <w:autoSpaceDE w:val="0"/>
        <w:autoSpaceDN w:val="0"/>
        <w:adjustRightInd w:val="0"/>
        <w:spacing w:after="0" w:line="240" w:lineRule="auto"/>
        <w:jc w:val="both"/>
        <w:rPr>
          <w:rFonts w:ascii="Times New Roman" w:hAnsi="Times New Roman" w:cs="Times New Roman"/>
          <w:bCs/>
          <w:sz w:val="28"/>
          <w:szCs w:val="28"/>
        </w:rPr>
      </w:pPr>
    </w:p>
    <w:p w:rsidR="00BF0067" w:rsidRPr="00BF0067" w:rsidRDefault="00BF0067" w:rsidP="00BF0067">
      <w:pPr>
        <w:autoSpaceDE w:val="0"/>
        <w:autoSpaceDN w:val="0"/>
        <w:adjustRightInd w:val="0"/>
        <w:spacing w:after="0" w:line="240" w:lineRule="auto"/>
        <w:jc w:val="both"/>
        <w:rPr>
          <w:rFonts w:ascii="Times New Roman" w:hAnsi="Times New Roman" w:cs="Times New Roman"/>
          <w:bCs/>
          <w:sz w:val="28"/>
          <w:szCs w:val="28"/>
        </w:rPr>
      </w:pPr>
      <w:r w:rsidRPr="00BF0067">
        <w:rPr>
          <w:rFonts w:ascii="Times New Roman" w:hAnsi="Times New Roman" w:cs="Times New Roman"/>
          <w:bCs/>
          <w:sz w:val="28"/>
          <w:szCs w:val="28"/>
        </w:rPr>
        <w:t>Постановление Арбитражного суда Волго-Вятского округа от 18.06.2019 N Ф01-2233/2019 по делу N А43-31232/2018</w:t>
      </w:r>
    </w:p>
    <w:p w:rsidR="00A228A0" w:rsidRDefault="00A228A0" w:rsidP="00BF0067">
      <w:pPr>
        <w:autoSpaceDE w:val="0"/>
        <w:autoSpaceDN w:val="0"/>
        <w:adjustRightInd w:val="0"/>
        <w:spacing w:after="0" w:line="240" w:lineRule="auto"/>
        <w:jc w:val="both"/>
        <w:rPr>
          <w:rFonts w:ascii="Times New Roman" w:hAnsi="Times New Roman" w:cs="Times New Roman"/>
          <w:bCs/>
          <w:sz w:val="28"/>
          <w:szCs w:val="28"/>
        </w:rPr>
      </w:pPr>
    </w:p>
    <w:p w:rsidR="00BF0067" w:rsidRPr="00BF0067" w:rsidRDefault="00BF0067" w:rsidP="00BF0067">
      <w:pPr>
        <w:autoSpaceDE w:val="0"/>
        <w:autoSpaceDN w:val="0"/>
        <w:adjustRightInd w:val="0"/>
        <w:spacing w:after="0" w:line="240" w:lineRule="auto"/>
        <w:jc w:val="both"/>
        <w:rPr>
          <w:rFonts w:ascii="Times New Roman" w:hAnsi="Times New Roman" w:cs="Times New Roman"/>
          <w:bCs/>
          <w:sz w:val="28"/>
          <w:szCs w:val="28"/>
        </w:rPr>
      </w:pPr>
      <w:r w:rsidRPr="00BF0067">
        <w:rPr>
          <w:rFonts w:ascii="Times New Roman" w:hAnsi="Times New Roman" w:cs="Times New Roman"/>
          <w:bCs/>
          <w:sz w:val="28"/>
          <w:szCs w:val="28"/>
        </w:rPr>
        <w:t>Арендатор (</w:t>
      </w:r>
      <w:proofErr w:type="spellStart"/>
      <w:r w:rsidRPr="00BF0067">
        <w:rPr>
          <w:rFonts w:ascii="Times New Roman" w:hAnsi="Times New Roman" w:cs="Times New Roman"/>
          <w:bCs/>
          <w:sz w:val="28"/>
          <w:szCs w:val="28"/>
        </w:rPr>
        <w:t>рекламораспространитель</w:t>
      </w:r>
      <w:proofErr w:type="spellEnd"/>
      <w:r w:rsidRPr="00BF0067">
        <w:rPr>
          <w:rFonts w:ascii="Times New Roman" w:hAnsi="Times New Roman" w:cs="Times New Roman"/>
          <w:bCs/>
          <w:sz w:val="28"/>
          <w:szCs w:val="28"/>
        </w:rPr>
        <w:t xml:space="preserve">) считает, что заключение договора на установку и эксплуатацию рекламной конструкции не соответствует закону, нарушает </w:t>
      </w:r>
      <w:r>
        <w:rPr>
          <w:rFonts w:ascii="Times New Roman" w:hAnsi="Times New Roman" w:cs="Times New Roman"/>
          <w:b/>
          <w:bCs/>
          <w:sz w:val="28"/>
          <w:szCs w:val="28"/>
        </w:rPr>
        <w:t>принцип</w:t>
      </w:r>
      <w:r w:rsidRPr="00BF0067">
        <w:rPr>
          <w:rFonts w:ascii="Times New Roman" w:hAnsi="Times New Roman" w:cs="Times New Roman"/>
          <w:b/>
          <w:bCs/>
          <w:sz w:val="28"/>
          <w:szCs w:val="28"/>
        </w:rPr>
        <w:t xml:space="preserve"> неприкосновенности частной собственности, </w:t>
      </w:r>
      <w:r w:rsidRPr="00BF0067">
        <w:rPr>
          <w:rFonts w:ascii="Times New Roman" w:hAnsi="Times New Roman" w:cs="Times New Roman"/>
          <w:bCs/>
          <w:sz w:val="28"/>
          <w:szCs w:val="28"/>
        </w:rPr>
        <w:t xml:space="preserve">влечет неблагоприятные для </w:t>
      </w:r>
      <w:proofErr w:type="spellStart"/>
      <w:r w:rsidRPr="00BF0067">
        <w:rPr>
          <w:rFonts w:ascii="Times New Roman" w:hAnsi="Times New Roman" w:cs="Times New Roman"/>
          <w:bCs/>
          <w:sz w:val="28"/>
          <w:szCs w:val="28"/>
        </w:rPr>
        <w:t>рекламораспространителя</w:t>
      </w:r>
      <w:proofErr w:type="spellEnd"/>
      <w:r w:rsidRPr="00BF0067">
        <w:rPr>
          <w:rFonts w:ascii="Times New Roman" w:hAnsi="Times New Roman" w:cs="Times New Roman"/>
          <w:bCs/>
          <w:sz w:val="28"/>
          <w:szCs w:val="28"/>
        </w:rPr>
        <w:t xml:space="preserve"> последствия в виде наложения на него арендодателем финансовых санкций в связи с невозможностью исполнения условий договора о передаче последнему рекламной конструкции.</w:t>
      </w:r>
    </w:p>
    <w:p w:rsidR="007465AD" w:rsidRPr="007465AD" w:rsidRDefault="007465AD" w:rsidP="00A228A0">
      <w:pPr>
        <w:jc w:val="both"/>
        <w:rPr>
          <w:rFonts w:ascii="Times New Roman" w:hAnsi="Times New Roman" w:cs="Times New Roman"/>
          <w:sz w:val="28"/>
          <w:szCs w:val="28"/>
        </w:rPr>
      </w:pPr>
    </w:p>
    <w:p w:rsidR="00E03A89" w:rsidRPr="00BF0067" w:rsidRDefault="00D67328" w:rsidP="00E03A89">
      <w:pPr>
        <w:ind w:firstLine="709"/>
        <w:jc w:val="center"/>
        <w:rPr>
          <w:rFonts w:ascii="Times New Roman" w:hAnsi="Times New Roman" w:cs="Times New Roman"/>
          <w:b/>
          <w:sz w:val="28"/>
          <w:szCs w:val="28"/>
        </w:rPr>
      </w:pPr>
      <w:r w:rsidRPr="00BF0067">
        <w:rPr>
          <w:rFonts w:ascii="Times New Roman" w:hAnsi="Times New Roman" w:cs="Times New Roman"/>
          <w:b/>
          <w:sz w:val="28"/>
          <w:szCs w:val="28"/>
        </w:rPr>
        <w:t>Задание 4.</w:t>
      </w:r>
    </w:p>
    <w:p w:rsidR="007465AD" w:rsidRDefault="00D67328" w:rsidP="00D67328">
      <w:pPr>
        <w:ind w:firstLine="709"/>
        <w:jc w:val="both"/>
        <w:rPr>
          <w:rFonts w:ascii="Times New Roman" w:hAnsi="Times New Roman" w:cs="Times New Roman"/>
          <w:sz w:val="28"/>
          <w:szCs w:val="28"/>
        </w:rPr>
      </w:pPr>
      <w:r w:rsidRPr="007465AD">
        <w:rPr>
          <w:rFonts w:ascii="Times New Roman" w:hAnsi="Times New Roman" w:cs="Times New Roman"/>
          <w:sz w:val="28"/>
          <w:szCs w:val="28"/>
        </w:rPr>
        <w:t xml:space="preserve">Прокомментируйте </w:t>
      </w:r>
      <w:proofErr w:type="spellStart"/>
      <w:r w:rsidRPr="007465AD">
        <w:rPr>
          <w:rFonts w:ascii="Times New Roman" w:hAnsi="Times New Roman" w:cs="Times New Roman"/>
          <w:sz w:val="28"/>
          <w:szCs w:val="28"/>
        </w:rPr>
        <w:t>абз</w:t>
      </w:r>
      <w:proofErr w:type="spellEnd"/>
      <w:r w:rsidRPr="007465AD">
        <w:rPr>
          <w:rFonts w:ascii="Times New Roman" w:hAnsi="Times New Roman" w:cs="Times New Roman"/>
          <w:sz w:val="28"/>
          <w:szCs w:val="28"/>
        </w:rPr>
        <w:t xml:space="preserve">. 2 п. 2 ст. 7 Гражданского кодекса РФ "Если международным договором Российской Федерации установлены иные правила, чем те, которые предусмотрены гражданским законодательством, применяются правила международного договора" в части приоритета правил международного договора над внутренним российским законодательством". </w:t>
      </w:r>
    </w:p>
    <w:p w:rsidR="007360BD" w:rsidRDefault="007360BD" w:rsidP="007360BD">
      <w:pPr>
        <w:tabs>
          <w:tab w:val="left" w:pos="4080"/>
        </w:tabs>
        <w:ind w:firstLine="709"/>
        <w:jc w:val="both"/>
        <w:rPr>
          <w:rFonts w:ascii="Times New Roman" w:hAnsi="Times New Roman" w:cs="Times New Roman"/>
          <w:sz w:val="28"/>
          <w:szCs w:val="28"/>
        </w:rPr>
      </w:pPr>
      <w:r>
        <w:rPr>
          <w:rFonts w:ascii="Times New Roman" w:hAnsi="Times New Roman" w:cs="Times New Roman"/>
          <w:sz w:val="28"/>
          <w:szCs w:val="28"/>
        </w:rPr>
        <w:tab/>
        <w:t>Решение:</w:t>
      </w:r>
    </w:p>
    <w:p w:rsidR="007360BD" w:rsidRDefault="007360BD" w:rsidP="007360BD">
      <w:pPr>
        <w:tabs>
          <w:tab w:val="left" w:pos="4080"/>
        </w:tabs>
        <w:ind w:firstLine="709"/>
        <w:jc w:val="both"/>
        <w:rPr>
          <w:rFonts w:ascii="Times New Roman" w:hAnsi="Times New Roman" w:cs="Times New Roman"/>
          <w:sz w:val="28"/>
          <w:szCs w:val="28"/>
        </w:rPr>
      </w:pPr>
      <w:r>
        <w:rPr>
          <w:rFonts w:ascii="Times New Roman" w:hAnsi="Times New Roman" w:cs="Times New Roman"/>
          <w:sz w:val="28"/>
          <w:szCs w:val="28"/>
        </w:rPr>
        <w:t>Данное правило вытекает из п.4ст.15 Конституции РФ, что международные правовые нормы являются частью правовой системы Российской Федерации, в случае противоречия нормами Российского законодательства и международными нормами, действуют правила закреплённые в международных нормах.</w:t>
      </w:r>
    </w:p>
    <w:p w:rsidR="007465AD" w:rsidRPr="007465AD" w:rsidRDefault="007360BD" w:rsidP="00A228A0">
      <w:pPr>
        <w:tabs>
          <w:tab w:val="left" w:pos="4080"/>
        </w:tabs>
        <w:ind w:firstLine="709"/>
        <w:jc w:val="both"/>
        <w:rPr>
          <w:rFonts w:ascii="Times New Roman" w:hAnsi="Times New Roman" w:cs="Times New Roman"/>
          <w:sz w:val="28"/>
          <w:szCs w:val="28"/>
        </w:rPr>
      </w:pPr>
      <w:r>
        <w:rPr>
          <w:rFonts w:ascii="Times New Roman" w:hAnsi="Times New Roman" w:cs="Times New Roman"/>
          <w:sz w:val="28"/>
          <w:szCs w:val="28"/>
        </w:rPr>
        <w:t xml:space="preserve">Стоит отметить, что нормы международного права имеют приоритет только исключительно перед отраслевым законодательством, но не перед Конституцией РФ, которая имеет приоритет, а не также является отраслевым законодательством. </w:t>
      </w:r>
    </w:p>
    <w:p w:rsidR="007465AD" w:rsidRPr="007465AD" w:rsidRDefault="007465AD" w:rsidP="00D67328">
      <w:pPr>
        <w:ind w:firstLine="709"/>
        <w:jc w:val="both"/>
        <w:rPr>
          <w:rFonts w:ascii="Times New Roman" w:hAnsi="Times New Roman" w:cs="Times New Roman"/>
          <w:sz w:val="28"/>
          <w:szCs w:val="28"/>
        </w:rPr>
      </w:pPr>
    </w:p>
    <w:p w:rsidR="007465AD" w:rsidRPr="00A228A0" w:rsidRDefault="00D67328" w:rsidP="00A228A0">
      <w:pPr>
        <w:ind w:firstLine="709"/>
        <w:jc w:val="center"/>
        <w:rPr>
          <w:rFonts w:ascii="Times New Roman" w:hAnsi="Times New Roman" w:cs="Times New Roman"/>
          <w:b/>
          <w:sz w:val="28"/>
          <w:szCs w:val="28"/>
        </w:rPr>
      </w:pPr>
      <w:r w:rsidRPr="00A228A0">
        <w:rPr>
          <w:rFonts w:ascii="Times New Roman" w:hAnsi="Times New Roman" w:cs="Times New Roman"/>
          <w:b/>
          <w:sz w:val="28"/>
          <w:szCs w:val="28"/>
        </w:rPr>
        <w:t>Задание 5. Укажите какие из перечисленных правоотношений являются гражданско-правовыми и назовите их элементы (объект, субъект, содержание).</w:t>
      </w:r>
    </w:p>
    <w:p w:rsidR="007465AD" w:rsidRPr="007465AD" w:rsidRDefault="00D67328" w:rsidP="00D67328">
      <w:pPr>
        <w:ind w:firstLine="709"/>
        <w:jc w:val="both"/>
        <w:rPr>
          <w:rFonts w:ascii="Times New Roman" w:hAnsi="Times New Roman" w:cs="Times New Roman"/>
          <w:sz w:val="28"/>
          <w:szCs w:val="28"/>
        </w:rPr>
      </w:pPr>
      <w:r w:rsidRPr="007465AD">
        <w:rPr>
          <w:rFonts w:ascii="Times New Roman" w:hAnsi="Times New Roman" w:cs="Times New Roman"/>
          <w:sz w:val="28"/>
          <w:szCs w:val="28"/>
        </w:rPr>
        <w:lastRenderedPageBreak/>
        <w:t xml:space="preserve">1. Правоотношения между ФНС и Барановым по поводу уплаты подоходного налога. </w:t>
      </w:r>
    </w:p>
    <w:p w:rsidR="007465AD" w:rsidRPr="007465AD" w:rsidRDefault="00D67328" w:rsidP="00D67328">
      <w:pPr>
        <w:ind w:firstLine="709"/>
        <w:jc w:val="both"/>
        <w:rPr>
          <w:rFonts w:ascii="Times New Roman" w:hAnsi="Times New Roman" w:cs="Times New Roman"/>
          <w:sz w:val="28"/>
          <w:szCs w:val="28"/>
        </w:rPr>
      </w:pPr>
      <w:r w:rsidRPr="007465AD">
        <w:rPr>
          <w:rFonts w:ascii="Times New Roman" w:hAnsi="Times New Roman" w:cs="Times New Roman"/>
          <w:sz w:val="28"/>
          <w:szCs w:val="28"/>
        </w:rPr>
        <w:t xml:space="preserve">2. Правоотношения между органами правосудия и Красовским, возникшие в результате хищения последним государственного имущества. </w:t>
      </w:r>
    </w:p>
    <w:p w:rsidR="007465AD" w:rsidRPr="007465AD" w:rsidRDefault="00D67328" w:rsidP="00D67328">
      <w:pPr>
        <w:ind w:firstLine="709"/>
        <w:jc w:val="both"/>
        <w:rPr>
          <w:rFonts w:ascii="Times New Roman" w:hAnsi="Times New Roman" w:cs="Times New Roman"/>
          <w:sz w:val="28"/>
          <w:szCs w:val="28"/>
        </w:rPr>
      </w:pPr>
      <w:r w:rsidRPr="007465AD">
        <w:rPr>
          <w:rFonts w:ascii="Times New Roman" w:hAnsi="Times New Roman" w:cs="Times New Roman"/>
          <w:sz w:val="28"/>
          <w:szCs w:val="28"/>
        </w:rPr>
        <w:t xml:space="preserve">4. Правоотношения между Кленовым и Обществом с ограниченной ответственностью по поводу имущественного ущерба, причиненного преступными действиями Дубова. </w:t>
      </w:r>
    </w:p>
    <w:p w:rsidR="007465AD" w:rsidRPr="007465AD" w:rsidRDefault="00D67328" w:rsidP="00D67328">
      <w:pPr>
        <w:ind w:firstLine="709"/>
        <w:jc w:val="both"/>
        <w:rPr>
          <w:rFonts w:ascii="Times New Roman" w:hAnsi="Times New Roman" w:cs="Times New Roman"/>
          <w:sz w:val="28"/>
          <w:szCs w:val="28"/>
        </w:rPr>
      </w:pPr>
      <w:r w:rsidRPr="007465AD">
        <w:rPr>
          <w:rFonts w:ascii="Times New Roman" w:hAnsi="Times New Roman" w:cs="Times New Roman"/>
          <w:sz w:val="28"/>
          <w:szCs w:val="28"/>
        </w:rPr>
        <w:t xml:space="preserve">5. Правоотношения между бабушкой и внучкой в связи с дарением внучке квартиры </w:t>
      </w:r>
    </w:p>
    <w:p w:rsidR="007465AD" w:rsidRDefault="00C031B7" w:rsidP="00C031B7">
      <w:pPr>
        <w:tabs>
          <w:tab w:val="left" w:pos="4500"/>
        </w:tabs>
        <w:ind w:firstLine="709"/>
        <w:jc w:val="both"/>
        <w:rPr>
          <w:rFonts w:ascii="Times New Roman" w:hAnsi="Times New Roman" w:cs="Times New Roman"/>
          <w:sz w:val="28"/>
          <w:szCs w:val="28"/>
        </w:rPr>
      </w:pPr>
      <w:r>
        <w:rPr>
          <w:rFonts w:ascii="Times New Roman" w:hAnsi="Times New Roman" w:cs="Times New Roman"/>
          <w:sz w:val="28"/>
          <w:szCs w:val="28"/>
        </w:rPr>
        <w:tab/>
        <w:t>Решение:</w:t>
      </w:r>
    </w:p>
    <w:p w:rsidR="00A228A0" w:rsidRPr="007465AD" w:rsidRDefault="00A228A0" w:rsidP="00A228A0">
      <w:pPr>
        <w:ind w:firstLine="709"/>
        <w:jc w:val="both"/>
        <w:rPr>
          <w:rFonts w:ascii="Times New Roman" w:hAnsi="Times New Roman" w:cs="Times New Roman"/>
          <w:sz w:val="28"/>
          <w:szCs w:val="28"/>
        </w:rPr>
      </w:pPr>
      <w:r w:rsidRPr="007465AD">
        <w:rPr>
          <w:rFonts w:ascii="Times New Roman" w:hAnsi="Times New Roman" w:cs="Times New Roman"/>
          <w:sz w:val="28"/>
          <w:szCs w:val="28"/>
        </w:rPr>
        <w:t>Правоотношения между ФНС и Барановым по поводу уплаты подоходного налога</w:t>
      </w:r>
      <w:r>
        <w:rPr>
          <w:rFonts w:ascii="Times New Roman" w:hAnsi="Times New Roman" w:cs="Times New Roman"/>
          <w:sz w:val="28"/>
          <w:szCs w:val="28"/>
        </w:rPr>
        <w:t xml:space="preserve"> являются налоговыми правоотношениями, объект налог, субъекты </w:t>
      </w:r>
      <w:r w:rsidRPr="007465AD">
        <w:rPr>
          <w:rFonts w:ascii="Times New Roman" w:hAnsi="Times New Roman" w:cs="Times New Roman"/>
          <w:sz w:val="28"/>
          <w:szCs w:val="28"/>
        </w:rPr>
        <w:t>ФНС и Баранов</w:t>
      </w:r>
      <w:r>
        <w:rPr>
          <w:rFonts w:ascii="Times New Roman" w:hAnsi="Times New Roman" w:cs="Times New Roman"/>
          <w:sz w:val="28"/>
          <w:szCs w:val="28"/>
        </w:rPr>
        <w:t xml:space="preserve">, </w:t>
      </w:r>
      <w:r w:rsidRPr="00A228A0">
        <w:rPr>
          <w:rFonts w:ascii="Times New Roman" w:hAnsi="Times New Roman" w:cs="Times New Roman"/>
          <w:sz w:val="28"/>
          <w:szCs w:val="28"/>
        </w:rPr>
        <w:t>содержание права и обязанности между ФНС и Барановым</w:t>
      </w:r>
    </w:p>
    <w:p w:rsidR="00A228A0" w:rsidRPr="007465AD" w:rsidRDefault="00A228A0" w:rsidP="00A228A0">
      <w:pPr>
        <w:ind w:firstLine="709"/>
        <w:jc w:val="both"/>
        <w:rPr>
          <w:rFonts w:ascii="Times New Roman" w:hAnsi="Times New Roman" w:cs="Times New Roman"/>
          <w:sz w:val="28"/>
          <w:szCs w:val="28"/>
        </w:rPr>
      </w:pPr>
      <w:r w:rsidRPr="007465AD">
        <w:rPr>
          <w:rFonts w:ascii="Times New Roman" w:hAnsi="Times New Roman" w:cs="Times New Roman"/>
          <w:sz w:val="28"/>
          <w:szCs w:val="28"/>
        </w:rPr>
        <w:t>Правоотношения между органами правосудия и Красовским, возникшие в результате хищения последним государственного имущества</w:t>
      </w:r>
      <w:r>
        <w:rPr>
          <w:rFonts w:ascii="Times New Roman" w:hAnsi="Times New Roman" w:cs="Times New Roman"/>
          <w:sz w:val="28"/>
          <w:szCs w:val="28"/>
        </w:rPr>
        <w:t xml:space="preserve"> являются уголовно-правовыми.</w:t>
      </w:r>
      <w:r w:rsidRPr="007465AD">
        <w:rPr>
          <w:rFonts w:ascii="Times New Roman" w:hAnsi="Times New Roman" w:cs="Times New Roman"/>
          <w:sz w:val="28"/>
          <w:szCs w:val="28"/>
        </w:rPr>
        <w:t xml:space="preserve"> </w:t>
      </w:r>
    </w:p>
    <w:p w:rsidR="00C031B7" w:rsidRDefault="00A228A0" w:rsidP="00C031B7">
      <w:pPr>
        <w:tabs>
          <w:tab w:val="left" w:pos="4500"/>
        </w:tabs>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Органы правосудия и </w:t>
      </w:r>
      <w:r w:rsidRPr="007465AD">
        <w:rPr>
          <w:rFonts w:ascii="Times New Roman" w:hAnsi="Times New Roman" w:cs="Times New Roman"/>
          <w:sz w:val="28"/>
          <w:szCs w:val="28"/>
        </w:rPr>
        <w:t>Красовски</w:t>
      </w:r>
      <w:r>
        <w:rPr>
          <w:rFonts w:ascii="Times New Roman" w:hAnsi="Times New Roman" w:cs="Times New Roman"/>
          <w:sz w:val="28"/>
          <w:szCs w:val="28"/>
        </w:rPr>
        <w:t xml:space="preserve">й субъекты, объект </w:t>
      </w:r>
      <w:r w:rsidRPr="007465AD">
        <w:rPr>
          <w:rFonts w:ascii="Times New Roman" w:hAnsi="Times New Roman" w:cs="Times New Roman"/>
          <w:sz w:val="28"/>
          <w:szCs w:val="28"/>
        </w:rPr>
        <w:t>хищения государственного имущества</w:t>
      </w:r>
      <w:r>
        <w:rPr>
          <w:rFonts w:ascii="Times New Roman" w:hAnsi="Times New Roman" w:cs="Times New Roman"/>
          <w:sz w:val="28"/>
          <w:szCs w:val="28"/>
        </w:rPr>
        <w:t xml:space="preserve">, содержание </w:t>
      </w:r>
      <w:r w:rsidR="00FA1E56">
        <w:rPr>
          <w:rFonts w:ascii="Times New Roman" w:hAnsi="Times New Roman" w:cs="Times New Roman"/>
          <w:sz w:val="28"/>
          <w:szCs w:val="28"/>
        </w:rPr>
        <w:t>уголовно-правовые права обязанность и ответственность за нарушение прав и обязанностей</w:t>
      </w:r>
    </w:p>
    <w:p w:rsidR="00FA1E56" w:rsidRDefault="00FA1E56" w:rsidP="00FA1E56">
      <w:pPr>
        <w:ind w:firstLine="709"/>
        <w:jc w:val="both"/>
        <w:rPr>
          <w:rFonts w:ascii="Times New Roman" w:hAnsi="Times New Roman" w:cs="Times New Roman"/>
          <w:sz w:val="28"/>
          <w:szCs w:val="28"/>
        </w:rPr>
      </w:pPr>
      <w:r w:rsidRPr="007465AD">
        <w:rPr>
          <w:rFonts w:ascii="Times New Roman" w:hAnsi="Times New Roman" w:cs="Times New Roman"/>
          <w:sz w:val="28"/>
          <w:szCs w:val="28"/>
        </w:rPr>
        <w:t>Правоотношения между Кленовым и Обществом с ограниченной ответственностью по поводу имущественного ущерба, причиненного преступными действиями Дубова</w:t>
      </w:r>
      <w:r>
        <w:rPr>
          <w:rFonts w:ascii="Times New Roman" w:hAnsi="Times New Roman" w:cs="Times New Roman"/>
          <w:sz w:val="28"/>
          <w:szCs w:val="28"/>
        </w:rPr>
        <w:t xml:space="preserve"> уголовно правовые и гражданско-правовые в качестве возмещения ущерба между субъектами </w:t>
      </w:r>
      <w:r w:rsidRPr="007465AD">
        <w:rPr>
          <w:rFonts w:ascii="Times New Roman" w:hAnsi="Times New Roman" w:cs="Times New Roman"/>
          <w:sz w:val="28"/>
          <w:szCs w:val="28"/>
        </w:rPr>
        <w:t>Кленовым и Обществом с ограниченной ответственностью</w:t>
      </w:r>
      <w:r>
        <w:rPr>
          <w:rFonts w:ascii="Times New Roman" w:hAnsi="Times New Roman" w:cs="Times New Roman"/>
          <w:sz w:val="28"/>
          <w:szCs w:val="28"/>
        </w:rPr>
        <w:t>, объект ущерб, содержание права и обязанности и ответственность по возмещению вреда</w:t>
      </w:r>
    </w:p>
    <w:p w:rsidR="00FA1E56" w:rsidRDefault="00FA1E56" w:rsidP="00FA1E56">
      <w:pPr>
        <w:ind w:firstLine="709"/>
        <w:jc w:val="both"/>
        <w:rPr>
          <w:rFonts w:ascii="Times New Roman" w:hAnsi="Times New Roman" w:cs="Times New Roman"/>
          <w:sz w:val="28"/>
          <w:szCs w:val="28"/>
        </w:rPr>
      </w:pPr>
      <w:r w:rsidRPr="007465AD">
        <w:rPr>
          <w:rFonts w:ascii="Times New Roman" w:hAnsi="Times New Roman" w:cs="Times New Roman"/>
          <w:sz w:val="28"/>
          <w:szCs w:val="28"/>
        </w:rPr>
        <w:t>Правоотношения между бабушкой и внучкой в связи с дарением внучке квартиры</w:t>
      </w:r>
      <w:r>
        <w:rPr>
          <w:rFonts w:ascii="Times New Roman" w:hAnsi="Times New Roman" w:cs="Times New Roman"/>
          <w:sz w:val="28"/>
          <w:szCs w:val="28"/>
        </w:rPr>
        <w:t>, гражданско-правовые дарение.</w:t>
      </w:r>
    </w:p>
    <w:p w:rsidR="00FA1E56" w:rsidRDefault="00FA1E56" w:rsidP="00FA1E56">
      <w:pPr>
        <w:ind w:firstLine="709"/>
        <w:jc w:val="both"/>
        <w:rPr>
          <w:rFonts w:ascii="Times New Roman" w:hAnsi="Times New Roman" w:cs="Times New Roman"/>
          <w:sz w:val="28"/>
          <w:szCs w:val="28"/>
        </w:rPr>
      </w:pPr>
      <w:r>
        <w:rPr>
          <w:rFonts w:ascii="Times New Roman" w:hAnsi="Times New Roman" w:cs="Times New Roman"/>
          <w:sz w:val="28"/>
          <w:szCs w:val="28"/>
        </w:rPr>
        <w:t xml:space="preserve">Субъекты даритель </w:t>
      </w:r>
      <w:r w:rsidRPr="007465AD">
        <w:rPr>
          <w:rFonts w:ascii="Times New Roman" w:hAnsi="Times New Roman" w:cs="Times New Roman"/>
          <w:sz w:val="28"/>
          <w:szCs w:val="28"/>
        </w:rPr>
        <w:t>бабушк</w:t>
      </w:r>
      <w:r>
        <w:rPr>
          <w:rFonts w:ascii="Times New Roman" w:hAnsi="Times New Roman" w:cs="Times New Roman"/>
          <w:sz w:val="28"/>
          <w:szCs w:val="28"/>
        </w:rPr>
        <w:t xml:space="preserve">а и одаряемая </w:t>
      </w:r>
      <w:r w:rsidRPr="007465AD">
        <w:rPr>
          <w:rFonts w:ascii="Times New Roman" w:hAnsi="Times New Roman" w:cs="Times New Roman"/>
          <w:sz w:val="28"/>
          <w:szCs w:val="28"/>
        </w:rPr>
        <w:t>внучк</w:t>
      </w:r>
      <w:r>
        <w:rPr>
          <w:rFonts w:ascii="Times New Roman" w:hAnsi="Times New Roman" w:cs="Times New Roman"/>
          <w:sz w:val="28"/>
          <w:szCs w:val="28"/>
        </w:rPr>
        <w:t>а, объект</w:t>
      </w:r>
      <w:r w:rsidRPr="00FA1E56">
        <w:rPr>
          <w:rFonts w:ascii="Times New Roman" w:hAnsi="Times New Roman" w:cs="Times New Roman"/>
          <w:sz w:val="28"/>
          <w:szCs w:val="28"/>
        </w:rPr>
        <w:t xml:space="preserve"> </w:t>
      </w:r>
      <w:r w:rsidRPr="007465AD">
        <w:rPr>
          <w:rFonts w:ascii="Times New Roman" w:hAnsi="Times New Roman" w:cs="Times New Roman"/>
          <w:sz w:val="28"/>
          <w:szCs w:val="28"/>
        </w:rPr>
        <w:t>квартир</w:t>
      </w:r>
      <w:r>
        <w:rPr>
          <w:rFonts w:ascii="Times New Roman" w:hAnsi="Times New Roman" w:cs="Times New Roman"/>
          <w:sz w:val="28"/>
          <w:szCs w:val="28"/>
        </w:rPr>
        <w:t>а, содержание права и обязанности дарителя передать дар и одаряемого принять дар.</w:t>
      </w:r>
    </w:p>
    <w:p w:rsidR="00FA1E56" w:rsidRPr="007465AD" w:rsidRDefault="00FA1E56" w:rsidP="00FA1E56">
      <w:pPr>
        <w:tabs>
          <w:tab w:val="left" w:pos="4500"/>
        </w:tabs>
        <w:jc w:val="both"/>
        <w:rPr>
          <w:rFonts w:ascii="Times New Roman" w:hAnsi="Times New Roman" w:cs="Times New Roman"/>
          <w:sz w:val="28"/>
          <w:szCs w:val="28"/>
        </w:rPr>
      </w:pPr>
    </w:p>
    <w:p w:rsidR="00E03A89" w:rsidRPr="00E03A89" w:rsidRDefault="00D67328" w:rsidP="00E03A89">
      <w:pPr>
        <w:ind w:firstLine="709"/>
        <w:jc w:val="center"/>
        <w:rPr>
          <w:rFonts w:ascii="Times New Roman" w:hAnsi="Times New Roman" w:cs="Times New Roman"/>
          <w:b/>
          <w:sz w:val="28"/>
          <w:szCs w:val="28"/>
        </w:rPr>
      </w:pPr>
      <w:r w:rsidRPr="00E03A89">
        <w:rPr>
          <w:rFonts w:ascii="Times New Roman" w:hAnsi="Times New Roman" w:cs="Times New Roman"/>
          <w:b/>
          <w:sz w:val="28"/>
          <w:szCs w:val="28"/>
        </w:rPr>
        <w:t>Задача 1.</w:t>
      </w:r>
    </w:p>
    <w:p w:rsidR="00E03A89" w:rsidRDefault="00E03A89" w:rsidP="00D67328">
      <w:pPr>
        <w:ind w:firstLine="709"/>
        <w:jc w:val="both"/>
        <w:rPr>
          <w:rFonts w:ascii="Times New Roman" w:hAnsi="Times New Roman" w:cs="Times New Roman"/>
          <w:sz w:val="28"/>
          <w:szCs w:val="28"/>
        </w:rPr>
      </w:pPr>
    </w:p>
    <w:p w:rsidR="00C031B7" w:rsidRDefault="00D67328" w:rsidP="00D67328">
      <w:pPr>
        <w:ind w:firstLine="709"/>
        <w:jc w:val="both"/>
        <w:rPr>
          <w:rFonts w:ascii="Times New Roman" w:hAnsi="Times New Roman" w:cs="Times New Roman"/>
          <w:b/>
          <w:sz w:val="28"/>
          <w:szCs w:val="28"/>
        </w:rPr>
      </w:pPr>
      <w:r w:rsidRPr="007465AD">
        <w:rPr>
          <w:rFonts w:ascii="Times New Roman" w:hAnsi="Times New Roman" w:cs="Times New Roman"/>
          <w:sz w:val="28"/>
          <w:szCs w:val="28"/>
        </w:rPr>
        <w:lastRenderedPageBreak/>
        <w:t xml:space="preserve">В парке Кусково, Иванова нашла рюкзак, в котором находились денежные средства в сумме 5300 руб., а также паспорт и банковская карта на имя </w:t>
      </w:r>
      <w:proofErr w:type="spellStart"/>
      <w:r w:rsidRPr="007465AD">
        <w:rPr>
          <w:rFonts w:ascii="Times New Roman" w:hAnsi="Times New Roman" w:cs="Times New Roman"/>
          <w:sz w:val="28"/>
          <w:szCs w:val="28"/>
        </w:rPr>
        <w:t>Растеряшиной</w:t>
      </w:r>
      <w:proofErr w:type="spellEnd"/>
      <w:r w:rsidRPr="007465AD">
        <w:rPr>
          <w:rFonts w:ascii="Times New Roman" w:hAnsi="Times New Roman" w:cs="Times New Roman"/>
          <w:sz w:val="28"/>
          <w:szCs w:val="28"/>
        </w:rPr>
        <w:t xml:space="preserve">. Через справочную службу Иванова узнала номер телефона </w:t>
      </w:r>
      <w:proofErr w:type="spellStart"/>
      <w:r w:rsidRPr="007465AD">
        <w:rPr>
          <w:rFonts w:ascii="Times New Roman" w:hAnsi="Times New Roman" w:cs="Times New Roman"/>
          <w:sz w:val="28"/>
          <w:szCs w:val="28"/>
        </w:rPr>
        <w:t>Ратеряшиной</w:t>
      </w:r>
      <w:proofErr w:type="spellEnd"/>
      <w:r w:rsidRPr="007465AD">
        <w:rPr>
          <w:rFonts w:ascii="Times New Roman" w:hAnsi="Times New Roman" w:cs="Times New Roman"/>
          <w:sz w:val="28"/>
          <w:szCs w:val="28"/>
        </w:rPr>
        <w:t xml:space="preserve">, позвонила ей, рассказав о находке рюкзака, предложив вернуть ей вещи за вознаграждение. </w:t>
      </w:r>
      <w:proofErr w:type="spellStart"/>
      <w:r w:rsidRPr="007465AD">
        <w:rPr>
          <w:rFonts w:ascii="Times New Roman" w:hAnsi="Times New Roman" w:cs="Times New Roman"/>
          <w:sz w:val="28"/>
          <w:szCs w:val="28"/>
        </w:rPr>
        <w:t>Растеряшина</w:t>
      </w:r>
      <w:proofErr w:type="spellEnd"/>
      <w:r w:rsidRPr="007465AD">
        <w:rPr>
          <w:rFonts w:ascii="Times New Roman" w:hAnsi="Times New Roman" w:cs="Times New Roman"/>
          <w:sz w:val="28"/>
          <w:szCs w:val="28"/>
        </w:rPr>
        <w:t xml:space="preserve"> согласилась встретиться с Ивановой, но после ее звонка пошла в полицию и написала заявление о вымогательстве. Какие правоотношения возникли в данной ситуации? Как решить спор?</w:t>
      </w:r>
    </w:p>
    <w:p w:rsidR="00C031B7" w:rsidRDefault="00C031B7" w:rsidP="00C031B7">
      <w:pPr>
        <w:tabs>
          <w:tab w:val="left" w:pos="3948"/>
        </w:tabs>
        <w:rPr>
          <w:rFonts w:ascii="Times New Roman" w:hAnsi="Times New Roman" w:cs="Times New Roman"/>
          <w:b/>
          <w:sz w:val="28"/>
          <w:szCs w:val="28"/>
        </w:rPr>
      </w:pPr>
      <w:r>
        <w:rPr>
          <w:rFonts w:ascii="Times New Roman" w:hAnsi="Times New Roman" w:cs="Times New Roman"/>
          <w:sz w:val="28"/>
          <w:szCs w:val="28"/>
        </w:rPr>
        <w:tab/>
      </w:r>
      <w:r w:rsidRPr="00C031B7">
        <w:rPr>
          <w:rFonts w:ascii="Times New Roman" w:hAnsi="Times New Roman" w:cs="Times New Roman"/>
          <w:b/>
          <w:sz w:val="28"/>
          <w:szCs w:val="28"/>
        </w:rPr>
        <w:t>Решение:</w:t>
      </w:r>
    </w:p>
    <w:p w:rsidR="00C031B7" w:rsidRPr="00C031B7" w:rsidRDefault="00C031B7" w:rsidP="00C031B7">
      <w:pPr>
        <w:shd w:val="clear" w:color="auto" w:fill="FFFFFF"/>
        <w:spacing w:after="0" w:line="450" w:lineRule="atLeast"/>
        <w:ind w:firstLine="709"/>
        <w:jc w:val="both"/>
        <w:outlineLvl w:val="1"/>
        <w:rPr>
          <w:rFonts w:ascii="Times New Roman" w:eastAsia="Times New Roman" w:hAnsi="Times New Roman" w:cs="Times New Roman"/>
          <w:bCs/>
          <w:color w:val="000000"/>
          <w:kern w:val="36"/>
          <w:sz w:val="28"/>
          <w:szCs w:val="28"/>
          <w:lang w:eastAsia="ru-RU"/>
        </w:rPr>
      </w:pPr>
      <w:r w:rsidRPr="00C031B7">
        <w:rPr>
          <w:rFonts w:ascii="Times New Roman" w:eastAsia="Times New Roman" w:hAnsi="Times New Roman" w:cs="Times New Roman"/>
          <w:bCs/>
          <w:color w:val="000000"/>
          <w:kern w:val="36"/>
          <w:sz w:val="28"/>
          <w:szCs w:val="28"/>
          <w:lang w:eastAsia="ru-RU"/>
        </w:rPr>
        <w:t>В п.1ст.227 ГК РФ, установлено что</w:t>
      </w:r>
    </w:p>
    <w:p w:rsidR="00C031B7" w:rsidRPr="00C031B7" w:rsidRDefault="00C031B7" w:rsidP="00C031B7">
      <w:pPr>
        <w:spacing w:after="0" w:line="240" w:lineRule="auto"/>
        <w:ind w:firstLine="709"/>
        <w:jc w:val="both"/>
        <w:rPr>
          <w:rFonts w:ascii="Times New Roman" w:eastAsia="Times New Roman" w:hAnsi="Times New Roman" w:cs="Times New Roman"/>
          <w:sz w:val="28"/>
          <w:szCs w:val="28"/>
          <w:lang w:eastAsia="ru-RU"/>
        </w:rPr>
      </w:pPr>
      <w:r w:rsidRPr="00C031B7">
        <w:rPr>
          <w:rFonts w:ascii="Times New Roman" w:eastAsia="Times New Roman" w:hAnsi="Times New Roman" w:cs="Times New Roman"/>
          <w:sz w:val="28"/>
          <w:szCs w:val="28"/>
          <w:lang w:eastAsia="ru-RU"/>
        </w:rP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C031B7" w:rsidRPr="00C031B7" w:rsidRDefault="00C031B7" w:rsidP="00C031B7">
      <w:pPr>
        <w:spacing w:after="0" w:line="240" w:lineRule="auto"/>
        <w:ind w:firstLine="709"/>
        <w:jc w:val="both"/>
        <w:rPr>
          <w:rFonts w:ascii="Times New Roman" w:eastAsia="Times New Roman" w:hAnsi="Times New Roman" w:cs="Times New Roman"/>
          <w:sz w:val="28"/>
          <w:szCs w:val="28"/>
          <w:lang w:eastAsia="ru-RU"/>
        </w:rPr>
      </w:pPr>
      <w:r w:rsidRPr="00C031B7">
        <w:rPr>
          <w:rFonts w:ascii="Times New Roman" w:eastAsia="Times New Roman" w:hAnsi="Times New Roman" w:cs="Times New Roman"/>
          <w:sz w:val="28"/>
          <w:szCs w:val="28"/>
          <w:lang w:eastAsia="ru-RU"/>
        </w:rPr>
        <w:t xml:space="preserve">Из ст. </w:t>
      </w:r>
      <w:r w:rsidRPr="00C031B7">
        <w:rPr>
          <w:rFonts w:ascii="Times New Roman" w:eastAsia="Times New Roman" w:hAnsi="Times New Roman" w:cs="Times New Roman"/>
          <w:bCs/>
          <w:color w:val="000000"/>
          <w:kern w:val="36"/>
          <w:sz w:val="28"/>
          <w:szCs w:val="28"/>
          <w:lang w:eastAsia="ru-RU"/>
        </w:rPr>
        <w:t>229 ГК РФ</w:t>
      </w:r>
    </w:p>
    <w:p w:rsidR="00C031B7" w:rsidRPr="00C031B7" w:rsidRDefault="00C031B7" w:rsidP="00C031B7">
      <w:pPr>
        <w:spacing w:after="0" w:line="240" w:lineRule="auto"/>
        <w:ind w:firstLine="709"/>
        <w:jc w:val="both"/>
        <w:rPr>
          <w:rFonts w:ascii="Times New Roman" w:eastAsia="Times New Roman" w:hAnsi="Times New Roman" w:cs="Times New Roman"/>
          <w:sz w:val="28"/>
          <w:szCs w:val="28"/>
          <w:lang w:eastAsia="ru-RU"/>
        </w:rPr>
      </w:pPr>
      <w:r w:rsidRPr="00C031B7">
        <w:rPr>
          <w:rFonts w:ascii="Times New Roman" w:eastAsia="Times New Roman" w:hAnsi="Times New Roman" w:cs="Times New Roman"/>
          <w:sz w:val="28"/>
          <w:szCs w:val="28"/>
          <w:lang w:eastAsia="ru-RU"/>
        </w:rPr>
        <w:t xml:space="preserve">1. Нашедший и возвративший вещь лицу, </w:t>
      </w:r>
      <w:proofErr w:type="spellStart"/>
      <w:r w:rsidRPr="00C031B7">
        <w:rPr>
          <w:rFonts w:ascii="Times New Roman" w:eastAsia="Times New Roman" w:hAnsi="Times New Roman" w:cs="Times New Roman"/>
          <w:sz w:val="28"/>
          <w:szCs w:val="28"/>
          <w:lang w:eastAsia="ru-RU"/>
        </w:rPr>
        <w:t>управомоченному</w:t>
      </w:r>
      <w:proofErr w:type="spellEnd"/>
      <w:r w:rsidRPr="00C031B7">
        <w:rPr>
          <w:rFonts w:ascii="Times New Roman" w:eastAsia="Times New Roman" w:hAnsi="Times New Roman" w:cs="Times New Roman"/>
          <w:sz w:val="28"/>
          <w:szCs w:val="28"/>
          <w:lang w:eastAsia="ru-RU"/>
        </w:rPr>
        <w:t xml:space="preserve">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C031B7" w:rsidRDefault="00C031B7" w:rsidP="00C031B7">
      <w:pPr>
        <w:spacing w:after="0" w:line="240" w:lineRule="auto"/>
        <w:ind w:firstLine="709"/>
        <w:jc w:val="both"/>
        <w:rPr>
          <w:rFonts w:ascii="Times New Roman" w:eastAsia="Times New Roman" w:hAnsi="Times New Roman" w:cs="Times New Roman"/>
          <w:sz w:val="28"/>
          <w:szCs w:val="28"/>
          <w:lang w:eastAsia="ru-RU"/>
        </w:rPr>
      </w:pPr>
      <w:r w:rsidRPr="00C031B7">
        <w:rPr>
          <w:rFonts w:ascii="Times New Roman" w:eastAsia="Times New Roman" w:hAnsi="Times New Roman" w:cs="Times New Roman"/>
          <w:sz w:val="28"/>
          <w:szCs w:val="28"/>
          <w:lang w:eastAsia="ru-RU"/>
        </w:rP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C031B7" w:rsidRDefault="00C031B7" w:rsidP="00C031B7">
      <w:pPr>
        <w:spacing w:after="0" w:line="240" w:lineRule="auto"/>
        <w:ind w:firstLine="709"/>
        <w:jc w:val="both"/>
        <w:rPr>
          <w:rFonts w:ascii="Times New Roman" w:eastAsia="Times New Roman" w:hAnsi="Times New Roman" w:cs="Times New Roman"/>
          <w:sz w:val="28"/>
          <w:szCs w:val="28"/>
          <w:lang w:eastAsia="ru-RU"/>
        </w:rPr>
      </w:pPr>
      <w:r w:rsidRPr="00C031B7">
        <w:rPr>
          <w:rFonts w:ascii="Times New Roman" w:eastAsia="Times New Roman" w:hAnsi="Times New Roman" w:cs="Times New Roman"/>
          <w:sz w:val="28"/>
          <w:szCs w:val="28"/>
          <w:lang w:eastAsia="ru-RU"/>
        </w:rPr>
        <w:t>Право на вознаграждение не возникает, если нашедший вещь не заявил о находке или пытался ее утаить.</w:t>
      </w:r>
    </w:p>
    <w:p w:rsidR="00C031B7" w:rsidRPr="00C031B7" w:rsidRDefault="00C031B7" w:rsidP="00C031B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из анализа данных норм действия </w:t>
      </w:r>
      <w:r w:rsidRPr="007465AD">
        <w:rPr>
          <w:rFonts w:ascii="Times New Roman" w:hAnsi="Times New Roman" w:cs="Times New Roman"/>
          <w:sz w:val="28"/>
          <w:szCs w:val="28"/>
        </w:rPr>
        <w:t>Иванов</w:t>
      </w:r>
      <w:r>
        <w:rPr>
          <w:rFonts w:ascii="Times New Roman" w:hAnsi="Times New Roman" w:cs="Times New Roman"/>
          <w:sz w:val="28"/>
          <w:szCs w:val="28"/>
        </w:rPr>
        <w:t>ой являются правомерными.</w:t>
      </w:r>
    </w:p>
    <w:p w:rsidR="00850268" w:rsidRDefault="0085026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50268" w:rsidRDefault="00850268" w:rsidP="00850268">
      <w:pPr>
        <w:pStyle w:val="a3"/>
        <w:jc w:val="center"/>
        <w:rPr>
          <w:rFonts w:ascii="Times New Roman" w:hAnsi="Times New Roman" w:cs="Times New Roman"/>
          <w:b/>
          <w:sz w:val="28"/>
          <w:szCs w:val="28"/>
        </w:rPr>
      </w:pPr>
      <w:r w:rsidRPr="00850268">
        <w:rPr>
          <w:rFonts w:ascii="Times New Roman" w:hAnsi="Times New Roman" w:cs="Times New Roman"/>
          <w:b/>
          <w:sz w:val="28"/>
          <w:szCs w:val="28"/>
        </w:rPr>
        <w:lastRenderedPageBreak/>
        <w:t>Список литературы</w:t>
      </w:r>
    </w:p>
    <w:p w:rsidR="00BE5905" w:rsidRPr="00850268" w:rsidRDefault="00BE5905" w:rsidP="00850268">
      <w:pPr>
        <w:pStyle w:val="a3"/>
        <w:jc w:val="center"/>
        <w:rPr>
          <w:rFonts w:ascii="Times New Roman" w:hAnsi="Times New Roman" w:cs="Times New Roman"/>
          <w:b/>
          <w:sz w:val="28"/>
          <w:szCs w:val="28"/>
        </w:rPr>
      </w:pPr>
      <w:r>
        <w:rPr>
          <w:rFonts w:ascii="Times New Roman" w:hAnsi="Times New Roman" w:cs="Times New Roman"/>
          <w:b/>
          <w:sz w:val="28"/>
          <w:szCs w:val="28"/>
        </w:rPr>
        <w:t>Нормативные правовые акты</w:t>
      </w:r>
    </w:p>
    <w:p w:rsidR="00850268" w:rsidRDefault="00850268" w:rsidP="00850268">
      <w:pPr>
        <w:pStyle w:val="a3"/>
        <w:jc w:val="both"/>
        <w:rPr>
          <w:rFonts w:ascii="Times New Roman" w:hAnsi="Times New Roman" w:cs="Times New Roman"/>
          <w:sz w:val="28"/>
          <w:szCs w:val="28"/>
        </w:rPr>
      </w:pPr>
      <w:bookmarkStart w:id="0" w:name="_GoBack"/>
      <w:bookmarkEnd w:id="0"/>
    </w:p>
    <w:p w:rsidR="00BE5905" w:rsidRPr="00BE5905" w:rsidRDefault="00BE5905" w:rsidP="00BE5905">
      <w:pPr>
        <w:numPr>
          <w:ilvl w:val="0"/>
          <w:numId w:val="1"/>
        </w:numPr>
        <w:shd w:val="clear" w:color="auto" w:fill="FFFFFF"/>
        <w:spacing w:before="100" w:beforeAutospacing="1" w:after="0" w:line="360" w:lineRule="auto"/>
        <w:ind w:hanging="720"/>
        <w:jc w:val="both"/>
        <w:rPr>
          <w:rFonts w:ascii="Times New Roman" w:eastAsia="Times New Roman" w:hAnsi="Times New Roman" w:cs="Times New Roman"/>
          <w:sz w:val="24"/>
          <w:szCs w:val="24"/>
          <w:lang w:eastAsia="zh-CN"/>
        </w:rPr>
      </w:pPr>
      <w:r w:rsidRPr="00BE5905">
        <w:rPr>
          <w:rFonts w:ascii="Times New Roman" w:eastAsia="Times New Roman" w:hAnsi="Times New Roman" w:cs="Times New Roman"/>
          <w:sz w:val="28"/>
          <w:szCs w:val="28"/>
          <w:lang w:eastAsia="zh-CN"/>
        </w:rPr>
        <w:t>Гражданский кодекс Российской Федерации от 30 ноября 1994 г. № 51-ФЗ. Часть 1.// Собрание законодательства РФ. – 1994. – № 32. – Ст. 3301.</w:t>
      </w:r>
    </w:p>
    <w:p w:rsidR="00BE5905" w:rsidRPr="00BE5905" w:rsidRDefault="00BE5905" w:rsidP="00BE5905">
      <w:pPr>
        <w:numPr>
          <w:ilvl w:val="0"/>
          <w:numId w:val="1"/>
        </w:numPr>
        <w:shd w:val="clear" w:color="auto" w:fill="FFFFFF"/>
        <w:spacing w:before="100" w:beforeAutospacing="1" w:after="0" w:line="360" w:lineRule="auto"/>
        <w:ind w:hanging="720"/>
        <w:jc w:val="both"/>
        <w:rPr>
          <w:rFonts w:ascii="Times New Roman" w:eastAsia="Times New Roman" w:hAnsi="Times New Roman" w:cs="Times New Roman"/>
          <w:sz w:val="24"/>
          <w:szCs w:val="24"/>
          <w:lang w:eastAsia="zh-CN"/>
        </w:rPr>
      </w:pPr>
      <w:r w:rsidRPr="00BE5905">
        <w:rPr>
          <w:rFonts w:ascii="Times New Roman" w:eastAsia="Times New Roman" w:hAnsi="Times New Roman" w:cs="Times New Roman"/>
          <w:sz w:val="28"/>
          <w:szCs w:val="28"/>
          <w:lang w:eastAsia="zh-CN"/>
        </w:rPr>
        <w:t>Гражданский кодекс Российской Федерации от 26 января 1996 г. № 14-ФЗ. Часть 2. / Собрание законодательства РФ. –  1996. –  № 5. –  Ст. 410.</w:t>
      </w:r>
    </w:p>
    <w:p w:rsidR="00BE5905" w:rsidRPr="00BE5905" w:rsidRDefault="00BE5905" w:rsidP="00BE5905">
      <w:pPr>
        <w:numPr>
          <w:ilvl w:val="0"/>
          <w:numId w:val="1"/>
        </w:numPr>
        <w:shd w:val="clear" w:color="auto" w:fill="FFFFFF"/>
        <w:spacing w:before="100" w:beforeAutospacing="1" w:after="0" w:line="360" w:lineRule="auto"/>
        <w:ind w:hanging="720"/>
        <w:jc w:val="both"/>
        <w:rPr>
          <w:rFonts w:ascii="Times New Roman" w:eastAsia="Times New Roman" w:hAnsi="Times New Roman" w:cs="Times New Roman"/>
          <w:sz w:val="24"/>
          <w:szCs w:val="24"/>
          <w:lang w:eastAsia="zh-CN"/>
        </w:rPr>
      </w:pPr>
      <w:r w:rsidRPr="00BE5905">
        <w:rPr>
          <w:rFonts w:ascii="Times New Roman" w:eastAsia="Times New Roman" w:hAnsi="Times New Roman" w:cs="Times New Roman"/>
          <w:sz w:val="28"/>
          <w:szCs w:val="28"/>
          <w:lang w:eastAsia="zh-CN"/>
        </w:rPr>
        <w:t>Гражданский кодекс Российской Федерации от 26 ноября 2001 г. № 146-ФЗ. Часть 3  // Собрание законодательства РФ. – 2001. –  № 49. – Ст. 4552.</w:t>
      </w:r>
    </w:p>
    <w:p w:rsidR="00BE5905" w:rsidRPr="00BE5905" w:rsidRDefault="00BE5905" w:rsidP="00BE5905">
      <w:pPr>
        <w:numPr>
          <w:ilvl w:val="0"/>
          <w:numId w:val="1"/>
        </w:numPr>
        <w:shd w:val="clear" w:color="auto" w:fill="FFFFFF"/>
        <w:spacing w:before="100" w:beforeAutospacing="1" w:after="0" w:line="360" w:lineRule="auto"/>
        <w:ind w:hanging="720"/>
        <w:jc w:val="both"/>
        <w:rPr>
          <w:rFonts w:ascii="Times New Roman" w:eastAsia="Times New Roman" w:hAnsi="Times New Roman" w:cs="Times New Roman"/>
          <w:sz w:val="24"/>
          <w:szCs w:val="24"/>
          <w:lang w:eastAsia="zh-CN"/>
        </w:rPr>
      </w:pPr>
      <w:r w:rsidRPr="00BE5905">
        <w:rPr>
          <w:rFonts w:ascii="Times New Roman" w:eastAsia="Times New Roman" w:hAnsi="Times New Roman" w:cs="Times New Roman"/>
          <w:sz w:val="28"/>
          <w:szCs w:val="28"/>
          <w:lang w:eastAsia="zh-CN"/>
        </w:rPr>
        <w:t>Гражданский кодекс Российской Федерации от 26 ноября 2001 г. № 146-ФЗ. Часть 4 // Собрание законодательства РФ. –  2001. –  № 49. –  Ст. 4552.</w:t>
      </w:r>
    </w:p>
    <w:p w:rsidR="00BE5905" w:rsidRPr="00BE5905" w:rsidRDefault="00BE5905" w:rsidP="00BE5905">
      <w:pPr>
        <w:pStyle w:val="a6"/>
        <w:numPr>
          <w:ilvl w:val="0"/>
          <w:numId w:val="1"/>
        </w:numPr>
        <w:spacing w:line="360" w:lineRule="auto"/>
        <w:ind w:hanging="720"/>
        <w:jc w:val="both"/>
        <w:rPr>
          <w:rFonts w:ascii="Times New Roman" w:hAnsi="Times New Roman" w:cs="Times New Roman"/>
          <w:sz w:val="28"/>
          <w:szCs w:val="28"/>
        </w:rPr>
      </w:pPr>
      <w:r w:rsidRPr="00BE5905">
        <w:rPr>
          <w:rFonts w:ascii="Times New Roman" w:hAnsi="Times New Roman" w:cs="Times New Roman"/>
          <w:sz w:val="28"/>
          <w:szCs w:val="28"/>
          <w:lang w:eastAsia="ru-RU"/>
        </w:rPr>
        <w:t xml:space="preserve">Федеральный закон от 28.12.2016 N 497-ФЗ О внесении изменения в статью 3 части первой Гражданского кодекса Российской Федерации // Собрание законодательства РФ. – 2017. </w:t>
      </w:r>
      <w:r w:rsidRPr="00BE5905">
        <w:rPr>
          <w:rFonts w:ascii="Times New Roman" w:eastAsia="Times New Roman" w:hAnsi="Times New Roman" w:cs="Times New Roman"/>
          <w:sz w:val="28"/>
          <w:szCs w:val="28"/>
          <w:lang w:eastAsia="zh-CN"/>
        </w:rPr>
        <w:t>–</w:t>
      </w:r>
      <w:r w:rsidRPr="00BE5905">
        <w:rPr>
          <w:rFonts w:ascii="Times New Roman" w:hAnsi="Times New Roman" w:cs="Times New Roman"/>
          <w:sz w:val="28"/>
          <w:szCs w:val="28"/>
          <w:lang w:eastAsia="ru-RU"/>
        </w:rPr>
        <w:t xml:space="preserve"> N 1 (Часть I). - Ст. 38.</w:t>
      </w:r>
    </w:p>
    <w:p w:rsidR="00BE5905" w:rsidRPr="00BE5905" w:rsidRDefault="00BE5905" w:rsidP="00BE5905">
      <w:pPr>
        <w:pStyle w:val="a6"/>
        <w:numPr>
          <w:ilvl w:val="0"/>
          <w:numId w:val="1"/>
        </w:numPr>
        <w:spacing w:line="360" w:lineRule="auto"/>
        <w:ind w:hanging="720"/>
        <w:jc w:val="both"/>
        <w:rPr>
          <w:rFonts w:ascii="Times New Roman" w:hAnsi="Times New Roman" w:cs="Times New Roman"/>
          <w:sz w:val="28"/>
          <w:szCs w:val="28"/>
        </w:rPr>
      </w:pPr>
      <w:r w:rsidRPr="00BE5905">
        <w:rPr>
          <w:rFonts w:ascii="Times New Roman" w:hAnsi="Times New Roman" w:cs="Times New Roman"/>
          <w:sz w:val="28"/>
          <w:szCs w:val="28"/>
          <w:lang w:eastAsia="ru-RU"/>
        </w:rPr>
        <w:t>Федеральный закон от 02.12.1990 N 395-1</w:t>
      </w:r>
      <w:proofErr w:type="gramStart"/>
      <w:r w:rsidRPr="00BE5905">
        <w:rPr>
          <w:rFonts w:ascii="Times New Roman" w:hAnsi="Times New Roman" w:cs="Times New Roman"/>
          <w:sz w:val="28"/>
          <w:szCs w:val="28"/>
          <w:lang w:eastAsia="ru-RU"/>
        </w:rPr>
        <w:t xml:space="preserve"> О</w:t>
      </w:r>
      <w:proofErr w:type="gramEnd"/>
      <w:r w:rsidRPr="00BE5905">
        <w:rPr>
          <w:rFonts w:ascii="Times New Roman" w:hAnsi="Times New Roman" w:cs="Times New Roman"/>
          <w:sz w:val="28"/>
          <w:szCs w:val="28"/>
          <w:lang w:eastAsia="ru-RU"/>
        </w:rPr>
        <w:t xml:space="preserve"> банках и банковской деятельности // Собрание законодательства РФ. – 1996. </w:t>
      </w:r>
      <w:r w:rsidRPr="00BE5905">
        <w:rPr>
          <w:rFonts w:ascii="Times New Roman" w:eastAsia="Times New Roman" w:hAnsi="Times New Roman" w:cs="Times New Roman"/>
          <w:sz w:val="28"/>
          <w:szCs w:val="28"/>
          <w:lang w:eastAsia="zh-CN"/>
        </w:rPr>
        <w:t>–</w:t>
      </w:r>
      <w:r w:rsidRPr="00BE5905">
        <w:rPr>
          <w:rFonts w:ascii="Times New Roman" w:hAnsi="Times New Roman" w:cs="Times New Roman"/>
          <w:sz w:val="28"/>
          <w:szCs w:val="28"/>
          <w:lang w:eastAsia="ru-RU"/>
        </w:rPr>
        <w:t xml:space="preserve"> N 6. </w:t>
      </w:r>
      <w:r w:rsidRPr="00BE5905">
        <w:rPr>
          <w:rFonts w:ascii="Times New Roman" w:eastAsia="Times New Roman" w:hAnsi="Times New Roman" w:cs="Times New Roman"/>
          <w:sz w:val="28"/>
          <w:szCs w:val="28"/>
          <w:lang w:eastAsia="zh-CN"/>
        </w:rPr>
        <w:t>–</w:t>
      </w:r>
      <w:r w:rsidRPr="00BE5905">
        <w:rPr>
          <w:rFonts w:ascii="Times New Roman" w:hAnsi="Times New Roman" w:cs="Times New Roman"/>
          <w:sz w:val="28"/>
          <w:szCs w:val="28"/>
          <w:lang w:eastAsia="ru-RU"/>
        </w:rPr>
        <w:t xml:space="preserve"> Ст. 492. </w:t>
      </w:r>
    </w:p>
    <w:p w:rsidR="00BE5905" w:rsidRPr="00BE5905" w:rsidRDefault="00BE5905" w:rsidP="00BE5905">
      <w:pPr>
        <w:pStyle w:val="a3"/>
        <w:spacing w:line="360" w:lineRule="auto"/>
        <w:ind w:left="720"/>
        <w:jc w:val="center"/>
        <w:rPr>
          <w:rFonts w:ascii="Times New Roman" w:hAnsi="Times New Roman" w:cs="Times New Roman"/>
          <w:b/>
          <w:sz w:val="28"/>
          <w:szCs w:val="28"/>
        </w:rPr>
      </w:pPr>
      <w:r w:rsidRPr="00BE5905">
        <w:rPr>
          <w:rFonts w:ascii="Times New Roman" w:hAnsi="Times New Roman" w:cs="Times New Roman"/>
          <w:b/>
          <w:sz w:val="28"/>
          <w:szCs w:val="28"/>
        </w:rPr>
        <w:t>Литература</w:t>
      </w:r>
    </w:p>
    <w:p w:rsidR="00A73203" w:rsidRPr="00BE5905" w:rsidRDefault="00A73203" w:rsidP="00A73203">
      <w:pPr>
        <w:pStyle w:val="a3"/>
        <w:numPr>
          <w:ilvl w:val="0"/>
          <w:numId w:val="1"/>
        </w:numPr>
        <w:spacing w:line="360" w:lineRule="auto"/>
        <w:ind w:hanging="720"/>
        <w:jc w:val="both"/>
        <w:rPr>
          <w:rFonts w:ascii="Times New Roman" w:hAnsi="Times New Roman" w:cs="Times New Roman"/>
          <w:sz w:val="28"/>
          <w:szCs w:val="28"/>
        </w:rPr>
      </w:pPr>
      <w:r w:rsidRPr="00BE5905">
        <w:rPr>
          <w:rFonts w:ascii="Times New Roman" w:hAnsi="Times New Roman" w:cs="Times New Roman"/>
          <w:sz w:val="28"/>
          <w:szCs w:val="28"/>
        </w:rPr>
        <w:t xml:space="preserve">Виды гражданских правоотношений </w:t>
      </w:r>
      <w:hyperlink r:id="rId9" w:history="1">
        <w:r w:rsidRPr="00BE5905">
          <w:rPr>
            <w:rStyle w:val="a7"/>
            <w:rFonts w:ascii="Times New Roman" w:hAnsi="Times New Roman" w:cs="Times New Roman"/>
            <w:color w:val="auto"/>
            <w:sz w:val="28"/>
            <w:szCs w:val="28"/>
            <w:u w:val="none"/>
          </w:rPr>
          <w:t>http://www.5rik.ru/clear/list-1179-str-23.html</w:t>
        </w:r>
      </w:hyperlink>
      <w:r w:rsidRPr="00BE5905">
        <w:rPr>
          <w:rFonts w:ascii="Times New Roman" w:hAnsi="Times New Roman" w:cs="Times New Roman"/>
          <w:sz w:val="28"/>
          <w:szCs w:val="28"/>
        </w:rPr>
        <w:t xml:space="preserve"> (дата обращения: 09.04.2023).</w:t>
      </w:r>
    </w:p>
    <w:p w:rsidR="00A73203" w:rsidRPr="00BE5905" w:rsidRDefault="00A73203" w:rsidP="00A73203">
      <w:pPr>
        <w:pStyle w:val="a3"/>
        <w:numPr>
          <w:ilvl w:val="0"/>
          <w:numId w:val="1"/>
        </w:numPr>
        <w:spacing w:line="360" w:lineRule="auto"/>
        <w:ind w:hanging="720"/>
        <w:jc w:val="both"/>
        <w:rPr>
          <w:rFonts w:ascii="Times New Roman" w:hAnsi="Times New Roman" w:cs="Times New Roman"/>
          <w:sz w:val="28"/>
          <w:szCs w:val="28"/>
        </w:rPr>
      </w:pPr>
      <w:r w:rsidRPr="00BE5905">
        <w:rPr>
          <w:rFonts w:ascii="Times New Roman" w:hAnsi="Times New Roman" w:cs="Times New Roman"/>
          <w:sz w:val="28"/>
          <w:szCs w:val="28"/>
        </w:rPr>
        <w:t>Гражданское право Российской Федерации. Общая часть</w:t>
      </w:r>
      <w:proofErr w:type="gramStart"/>
      <w:r w:rsidRPr="00BE5905">
        <w:rPr>
          <w:rFonts w:ascii="Times New Roman" w:hAnsi="Times New Roman" w:cs="Times New Roman"/>
          <w:sz w:val="28"/>
          <w:szCs w:val="28"/>
        </w:rPr>
        <w:t xml:space="preserve"> / П</w:t>
      </w:r>
      <w:proofErr w:type="gramEnd"/>
      <w:r w:rsidRPr="00BE5905">
        <w:rPr>
          <w:rFonts w:ascii="Times New Roman" w:hAnsi="Times New Roman" w:cs="Times New Roman"/>
          <w:sz w:val="28"/>
          <w:szCs w:val="28"/>
        </w:rPr>
        <w:t xml:space="preserve">од ред. </w:t>
      </w:r>
      <w:proofErr w:type="spellStart"/>
      <w:r w:rsidRPr="00BE5905">
        <w:rPr>
          <w:rFonts w:ascii="Times New Roman" w:hAnsi="Times New Roman" w:cs="Times New Roman"/>
          <w:sz w:val="28"/>
          <w:szCs w:val="28"/>
        </w:rPr>
        <w:t>Агафанова</w:t>
      </w:r>
      <w:proofErr w:type="spellEnd"/>
      <w:r w:rsidRPr="00BE5905">
        <w:rPr>
          <w:rFonts w:ascii="Times New Roman" w:hAnsi="Times New Roman" w:cs="Times New Roman"/>
          <w:sz w:val="28"/>
          <w:szCs w:val="28"/>
        </w:rPr>
        <w:t xml:space="preserve"> И.Н. – М.: </w:t>
      </w:r>
      <w:proofErr w:type="spellStart"/>
      <w:r w:rsidRPr="00BE5905">
        <w:rPr>
          <w:rFonts w:ascii="Times New Roman" w:hAnsi="Times New Roman" w:cs="Times New Roman"/>
          <w:sz w:val="28"/>
          <w:szCs w:val="28"/>
        </w:rPr>
        <w:t>Юрайт</w:t>
      </w:r>
      <w:proofErr w:type="spellEnd"/>
      <w:r w:rsidRPr="00BE5905">
        <w:rPr>
          <w:rFonts w:ascii="Times New Roman" w:hAnsi="Times New Roman" w:cs="Times New Roman"/>
          <w:sz w:val="28"/>
          <w:szCs w:val="28"/>
        </w:rPr>
        <w:t xml:space="preserve">, 2012. </w:t>
      </w:r>
    </w:p>
    <w:p w:rsidR="00BE5905" w:rsidRPr="00BE5905" w:rsidRDefault="00BE5905" w:rsidP="00BE5905">
      <w:pPr>
        <w:pStyle w:val="a3"/>
        <w:numPr>
          <w:ilvl w:val="0"/>
          <w:numId w:val="1"/>
        </w:numPr>
        <w:spacing w:line="360" w:lineRule="auto"/>
        <w:ind w:hanging="720"/>
        <w:jc w:val="both"/>
        <w:rPr>
          <w:rFonts w:ascii="Times New Roman" w:hAnsi="Times New Roman" w:cs="Times New Roman"/>
          <w:sz w:val="28"/>
          <w:szCs w:val="28"/>
        </w:rPr>
      </w:pPr>
      <w:r w:rsidRPr="00BE5905">
        <w:rPr>
          <w:rFonts w:ascii="Times New Roman" w:hAnsi="Times New Roman" w:cs="Times New Roman"/>
          <w:sz w:val="28"/>
          <w:szCs w:val="28"/>
          <w:shd w:val="clear" w:color="auto" w:fill="FFFFFF"/>
        </w:rPr>
        <w:t>Гражданское право. Часть первая: Учебник</w:t>
      </w:r>
      <w:proofErr w:type="gramStart"/>
      <w:r w:rsidRPr="00BE5905">
        <w:rPr>
          <w:rFonts w:ascii="Times New Roman" w:hAnsi="Times New Roman" w:cs="Times New Roman"/>
          <w:sz w:val="28"/>
          <w:szCs w:val="28"/>
          <w:shd w:val="clear" w:color="auto" w:fill="FFFFFF"/>
        </w:rPr>
        <w:t xml:space="preserve"> / О</w:t>
      </w:r>
      <w:proofErr w:type="gramEnd"/>
      <w:r w:rsidRPr="00BE5905">
        <w:rPr>
          <w:rFonts w:ascii="Times New Roman" w:hAnsi="Times New Roman" w:cs="Times New Roman"/>
          <w:sz w:val="28"/>
          <w:szCs w:val="28"/>
          <w:shd w:val="clear" w:color="auto" w:fill="FFFFFF"/>
        </w:rPr>
        <w:t xml:space="preserve">тв. ред. В.П. Мозолин, А.И. </w:t>
      </w:r>
      <w:proofErr w:type="spellStart"/>
      <w:r w:rsidRPr="00BE5905">
        <w:rPr>
          <w:rFonts w:ascii="Times New Roman" w:hAnsi="Times New Roman" w:cs="Times New Roman"/>
          <w:sz w:val="28"/>
          <w:szCs w:val="28"/>
          <w:shd w:val="clear" w:color="auto" w:fill="FFFFFF"/>
        </w:rPr>
        <w:t>Масляев</w:t>
      </w:r>
      <w:proofErr w:type="spellEnd"/>
      <w:r w:rsidRPr="00BE5905">
        <w:rPr>
          <w:rFonts w:ascii="Times New Roman" w:hAnsi="Times New Roman" w:cs="Times New Roman"/>
          <w:sz w:val="28"/>
          <w:szCs w:val="28"/>
          <w:shd w:val="clear" w:color="auto" w:fill="FFFFFF"/>
        </w:rPr>
        <w:t>.  - М.</w:t>
      </w:r>
      <w:proofErr w:type="gramStart"/>
      <w:r w:rsidRPr="00BE5905">
        <w:rPr>
          <w:rFonts w:ascii="Times New Roman" w:hAnsi="Times New Roman" w:cs="Times New Roman"/>
          <w:sz w:val="28"/>
          <w:szCs w:val="28"/>
          <w:shd w:val="clear" w:color="auto" w:fill="FFFFFF"/>
        </w:rPr>
        <w:t xml:space="preserve"> :</w:t>
      </w:r>
      <w:proofErr w:type="gramEnd"/>
      <w:r w:rsidRPr="00BE5905">
        <w:rPr>
          <w:rFonts w:ascii="Times New Roman" w:hAnsi="Times New Roman" w:cs="Times New Roman"/>
          <w:sz w:val="28"/>
          <w:szCs w:val="28"/>
          <w:shd w:val="clear" w:color="auto" w:fill="FFFFFF"/>
        </w:rPr>
        <w:t xml:space="preserve"> </w:t>
      </w:r>
      <w:proofErr w:type="spellStart"/>
      <w:r w:rsidRPr="00BE5905">
        <w:rPr>
          <w:rFonts w:ascii="Times New Roman" w:hAnsi="Times New Roman" w:cs="Times New Roman"/>
          <w:sz w:val="28"/>
          <w:szCs w:val="28"/>
          <w:shd w:val="clear" w:color="auto" w:fill="FFFFFF"/>
        </w:rPr>
        <w:t>Юристъ</w:t>
      </w:r>
      <w:proofErr w:type="spellEnd"/>
      <w:r w:rsidRPr="00BE5905">
        <w:rPr>
          <w:rFonts w:ascii="Times New Roman" w:hAnsi="Times New Roman" w:cs="Times New Roman"/>
          <w:sz w:val="28"/>
          <w:szCs w:val="28"/>
          <w:shd w:val="clear" w:color="auto" w:fill="FFFFFF"/>
        </w:rPr>
        <w:t>, 2017.</w:t>
      </w:r>
    </w:p>
    <w:p w:rsidR="00BE5905" w:rsidRPr="00BE5905" w:rsidRDefault="00BE5905" w:rsidP="00BE5905">
      <w:pPr>
        <w:pStyle w:val="a6"/>
        <w:numPr>
          <w:ilvl w:val="0"/>
          <w:numId w:val="1"/>
        </w:numPr>
        <w:spacing w:line="360" w:lineRule="auto"/>
        <w:ind w:hanging="720"/>
        <w:jc w:val="both"/>
        <w:rPr>
          <w:rFonts w:ascii="Times New Roman" w:hAnsi="Times New Roman" w:cs="Times New Roman"/>
          <w:sz w:val="28"/>
          <w:szCs w:val="28"/>
        </w:rPr>
      </w:pPr>
      <w:r w:rsidRPr="00BE5905">
        <w:rPr>
          <w:rFonts w:ascii="Times New Roman" w:hAnsi="Times New Roman" w:cs="Times New Roman"/>
          <w:sz w:val="28"/>
          <w:szCs w:val="28"/>
        </w:rPr>
        <w:t xml:space="preserve">Гражданское право: Учебник: В 3 т. / Отв. ред. А.П. Сергеев, Ю.К. Толстой; 6-е изд., </w:t>
      </w:r>
      <w:proofErr w:type="spellStart"/>
      <w:r w:rsidRPr="00BE5905">
        <w:rPr>
          <w:rFonts w:ascii="Times New Roman" w:hAnsi="Times New Roman" w:cs="Times New Roman"/>
          <w:sz w:val="28"/>
          <w:szCs w:val="28"/>
        </w:rPr>
        <w:t>перераб</w:t>
      </w:r>
      <w:proofErr w:type="spellEnd"/>
      <w:r w:rsidRPr="00BE5905">
        <w:rPr>
          <w:rFonts w:ascii="Times New Roman" w:hAnsi="Times New Roman" w:cs="Times New Roman"/>
          <w:sz w:val="28"/>
          <w:szCs w:val="28"/>
        </w:rPr>
        <w:t>. и доп. - М.: ТК "</w:t>
      </w:r>
      <w:proofErr w:type="spellStart"/>
      <w:r w:rsidRPr="00BE5905">
        <w:rPr>
          <w:rFonts w:ascii="Times New Roman" w:hAnsi="Times New Roman" w:cs="Times New Roman"/>
          <w:sz w:val="28"/>
          <w:szCs w:val="28"/>
        </w:rPr>
        <w:t>Велби</w:t>
      </w:r>
      <w:proofErr w:type="spellEnd"/>
      <w:r w:rsidRPr="00BE5905">
        <w:rPr>
          <w:rFonts w:ascii="Times New Roman" w:hAnsi="Times New Roman" w:cs="Times New Roman"/>
          <w:sz w:val="28"/>
          <w:szCs w:val="28"/>
        </w:rPr>
        <w:t>"; Изд-во "Проспект", 2015.</w:t>
      </w:r>
    </w:p>
    <w:p w:rsidR="00BE5905" w:rsidRDefault="00BE5905" w:rsidP="00BE5905">
      <w:pPr>
        <w:pStyle w:val="a6"/>
        <w:numPr>
          <w:ilvl w:val="0"/>
          <w:numId w:val="1"/>
        </w:numPr>
        <w:spacing w:line="360" w:lineRule="auto"/>
        <w:ind w:hanging="720"/>
        <w:jc w:val="both"/>
        <w:rPr>
          <w:rFonts w:ascii="Times New Roman" w:hAnsi="Times New Roman" w:cs="Times New Roman"/>
          <w:sz w:val="28"/>
          <w:szCs w:val="28"/>
        </w:rPr>
      </w:pPr>
      <w:r w:rsidRPr="00BE5905">
        <w:rPr>
          <w:rFonts w:ascii="Times New Roman" w:hAnsi="Times New Roman" w:cs="Times New Roman"/>
          <w:sz w:val="28"/>
          <w:szCs w:val="28"/>
        </w:rPr>
        <w:lastRenderedPageBreak/>
        <w:t xml:space="preserve">Гражданское право: Учебник: В 3 т. / Отв. ред. В.П. Мозолин. 2-е изд., </w:t>
      </w:r>
      <w:proofErr w:type="spellStart"/>
      <w:r w:rsidRPr="00BE5905">
        <w:rPr>
          <w:rFonts w:ascii="Times New Roman" w:hAnsi="Times New Roman" w:cs="Times New Roman"/>
          <w:sz w:val="28"/>
          <w:szCs w:val="28"/>
        </w:rPr>
        <w:t>перераб</w:t>
      </w:r>
      <w:proofErr w:type="spellEnd"/>
      <w:r w:rsidRPr="00BE5905">
        <w:rPr>
          <w:rFonts w:ascii="Times New Roman" w:hAnsi="Times New Roman" w:cs="Times New Roman"/>
          <w:sz w:val="28"/>
          <w:szCs w:val="28"/>
        </w:rPr>
        <w:t>. и доп. - М.: Проспект, 2018. Т. 1.</w:t>
      </w:r>
    </w:p>
    <w:p w:rsidR="00A73203" w:rsidRPr="00BE5905" w:rsidRDefault="00A73203" w:rsidP="00A73203">
      <w:pPr>
        <w:pStyle w:val="a3"/>
        <w:numPr>
          <w:ilvl w:val="0"/>
          <w:numId w:val="1"/>
        </w:numPr>
        <w:spacing w:line="360" w:lineRule="auto"/>
        <w:ind w:hanging="720"/>
        <w:jc w:val="both"/>
        <w:rPr>
          <w:rFonts w:ascii="Times New Roman" w:hAnsi="Times New Roman" w:cs="Times New Roman"/>
          <w:sz w:val="28"/>
          <w:szCs w:val="28"/>
        </w:rPr>
      </w:pPr>
      <w:r w:rsidRPr="00BE5905">
        <w:rPr>
          <w:rFonts w:ascii="Times New Roman" w:hAnsi="Times New Roman" w:cs="Times New Roman"/>
          <w:sz w:val="28"/>
          <w:szCs w:val="28"/>
        </w:rPr>
        <w:t>Гражданское право: учеб</w:t>
      </w:r>
      <w:proofErr w:type="gramStart"/>
      <w:r w:rsidRPr="00BE5905">
        <w:rPr>
          <w:rFonts w:ascii="Times New Roman" w:hAnsi="Times New Roman" w:cs="Times New Roman"/>
          <w:sz w:val="28"/>
          <w:szCs w:val="28"/>
        </w:rPr>
        <w:t xml:space="preserve">.: </w:t>
      </w:r>
      <w:proofErr w:type="gramEnd"/>
      <w:r w:rsidRPr="00BE5905">
        <w:rPr>
          <w:rFonts w:ascii="Times New Roman" w:hAnsi="Times New Roman" w:cs="Times New Roman"/>
          <w:sz w:val="28"/>
          <w:szCs w:val="28"/>
        </w:rPr>
        <w:t xml:space="preserve">В 3 т. Т. 1. - 6-е изд.., </w:t>
      </w:r>
      <w:proofErr w:type="spellStart"/>
      <w:r w:rsidRPr="00BE5905">
        <w:rPr>
          <w:rFonts w:ascii="Times New Roman" w:hAnsi="Times New Roman" w:cs="Times New Roman"/>
          <w:sz w:val="28"/>
          <w:szCs w:val="28"/>
        </w:rPr>
        <w:t>перераб</w:t>
      </w:r>
      <w:proofErr w:type="spellEnd"/>
      <w:r w:rsidRPr="00BE5905">
        <w:rPr>
          <w:rFonts w:ascii="Times New Roman" w:hAnsi="Times New Roman" w:cs="Times New Roman"/>
          <w:sz w:val="28"/>
          <w:szCs w:val="28"/>
        </w:rPr>
        <w:t>. и доп. / Н.Д. Егоров, И. В. Елисеев и др. – М., 2016. – С. 99.</w:t>
      </w:r>
    </w:p>
    <w:p w:rsidR="00BE5905" w:rsidRPr="00BE5905" w:rsidRDefault="00BE5905" w:rsidP="00BE5905">
      <w:pPr>
        <w:pStyle w:val="a6"/>
        <w:numPr>
          <w:ilvl w:val="0"/>
          <w:numId w:val="1"/>
        </w:numPr>
        <w:spacing w:line="360" w:lineRule="auto"/>
        <w:ind w:hanging="720"/>
        <w:jc w:val="both"/>
        <w:rPr>
          <w:rFonts w:ascii="Times New Roman" w:hAnsi="Times New Roman" w:cs="Times New Roman"/>
          <w:sz w:val="28"/>
          <w:szCs w:val="28"/>
        </w:rPr>
      </w:pPr>
      <w:proofErr w:type="spellStart"/>
      <w:r w:rsidRPr="00BE5905">
        <w:rPr>
          <w:rFonts w:ascii="Times New Roman" w:hAnsi="Times New Roman" w:cs="Times New Roman"/>
          <w:sz w:val="28"/>
          <w:szCs w:val="28"/>
        </w:rPr>
        <w:t>Дювернуа</w:t>
      </w:r>
      <w:proofErr w:type="spellEnd"/>
      <w:r w:rsidRPr="00BE5905">
        <w:rPr>
          <w:rFonts w:ascii="Times New Roman" w:hAnsi="Times New Roman" w:cs="Times New Roman"/>
          <w:sz w:val="28"/>
          <w:szCs w:val="28"/>
        </w:rPr>
        <w:t xml:space="preserve"> Н.Л. Чтения по гражданскому праву. </w:t>
      </w:r>
      <w:r w:rsidRPr="00BE5905">
        <w:rPr>
          <w:rFonts w:ascii="Times New Roman" w:eastAsia="Times New Roman" w:hAnsi="Times New Roman" w:cs="Times New Roman"/>
          <w:sz w:val="28"/>
          <w:szCs w:val="28"/>
          <w:lang w:eastAsia="zh-CN"/>
        </w:rPr>
        <w:t>–</w:t>
      </w:r>
      <w:r w:rsidRPr="00BE5905">
        <w:rPr>
          <w:rFonts w:ascii="Times New Roman" w:hAnsi="Times New Roman" w:cs="Times New Roman"/>
          <w:sz w:val="28"/>
          <w:szCs w:val="28"/>
        </w:rPr>
        <w:t xml:space="preserve"> М., 2018. Т. 2: Учение о вещах. Учение о юридической сделке.</w:t>
      </w:r>
    </w:p>
    <w:p w:rsidR="00A73203" w:rsidRDefault="00BE5905" w:rsidP="00BE5905">
      <w:pPr>
        <w:pStyle w:val="a3"/>
        <w:numPr>
          <w:ilvl w:val="0"/>
          <w:numId w:val="1"/>
        </w:numPr>
        <w:spacing w:line="360" w:lineRule="auto"/>
        <w:ind w:hanging="720"/>
        <w:jc w:val="both"/>
        <w:rPr>
          <w:rFonts w:ascii="Times New Roman" w:hAnsi="Times New Roman" w:cs="Times New Roman"/>
          <w:sz w:val="28"/>
          <w:szCs w:val="28"/>
        </w:rPr>
      </w:pPr>
      <w:r w:rsidRPr="00BE5905">
        <w:rPr>
          <w:rFonts w:ascii="Times New Roman" w:hAnsi="Times New Roman" w:cs="Times New Roman"/>
          <w:sz w:val="28"/>
          <w:szCs w:val="28"/>
        </w:rPr>
        <w:t xml:space="preserve">Иванова Е. В. Гражданское право России / Е.В. Иванова. </w:t>
      </w:r>
      <w:r w:rsidRPr="00BE5905">
        <w:rPr>
          <w:rFonts w:ascii="Times New Roman" w:eastAsia="Times New Roman" w:hAnsi="Times New Roman" w:cs="Times New Roman"/>
          <w:sz w:val="28"/>
          <w:szCs w:val="28"/>
          <w:lang w:eastAsia="zh-CN"/>
        </w:rPr>
        <w:t>–</w:t>
      </w:r>
      <w:r w:rsidRPr="00BE5905">
        <w:rPr>
          <w:rFonts w:ascii="Times New Roman" w:hAnsi="Times New Roman" w:cs="Times New Roman"/>
          <w:sz w:val="28"/>
          <w:szCs w:val="28"/>
        </w:rPr>
        <w:t xml:space="preserve"> М.: Книжный мир, </w:t>
      </w:r>
      <w:r w:rsidRPr="00BE5905">
        <w:rPr>
          <w:rFonts w:ascii="Times New Roman" w:hAnsi="Times New Roman" w:cs="Times New Roman"/>
          <w:bCs/>
          <w:sz w:val="28"/>
          <w:szCs w:val="28"/>
        </w:rPr>
        <w:t>2019</w:t>
      </w:r>
      <w:r w:rsidRPr="00BE5905">
        <w:rPr>
          <w:rFonts w:ascii="Times New Roman" w:hAnsi="Times New Roman" w:cs="Times New Roman"/>
          <w:sz w:val="28"/>
          <w:szCs w:val="28"/>
        </w:rPr>
        <w:t>.</w:t>
      </w:r>
    </w:p>
    <w:p w:rsidR="00A73203" w:rsidRPr="00BE5905" w:rsidRDefault="00A73203" w:rsidP="00A73203">
      <w:pPr>
        <w:pStyle w:val="a3"/>
        <w:numPr>
          <w:ilvl w:val="0"/>
          <w:numId w:val="1"/>
        </w:numPr>
        <w:spacing w:line="360" w:lineRule="auto"/>
        <w:ind w:hanging="720"/>
        <w:jc w:val="both"/>
        <w:rPr>
          <w:rFonts w:ascii="Times New Roman" w:hAnsi="Times New Roman" w:cs="Times New Roman"/>
          <w:sz w:val="28"/>
          <w:szCs w:val="28"/>
        </w:rPr>
      </w:pPr>
      <w:r w:rsidRPr="00BE5905">
        <w:rPr>
          <w:rFonts w:ascii="Times New Roman" w:hAnsi="Times New Roman" w:cs="Times New Roman"/>
          <w:sz w:val="28"/>
          <w:szCs w:val="28"/>
        </w:rPr>
        <w:t>Коршунова, Н. М. Гражданское право. В 3 частях. Часть 2</w:t>
      </w:r>
      <w:proofErr w:type="gramStart"/>
      <w:r w:rsidRPr="00BE5905">
        <w:rPr>
          <w:rFonts w:ascii="Times New Roman" w:hAnsi="Times New Roman" w:cs="Times New Roman"/>
          <w:sz w:val="28"/>
          <w:szCs w:val="28"/>
        </w:rPr>
        <w:t xml:space="preserve"> / П</w:t>
      </w:r>
      <w:proofErr w:type="gramEnd"/>
      <w:r w:rsidRPr="00BE5905">
        <w:rPr>
          <w:rFonts w:ascii="Times New Roman" w:hAnsi="Times New Roman" w:cs="Times New Roman"/>
          <w:sz w:val="28"/>
          <w:szCs w:val="28"/>
        </w:rPr>
        <w:t xml:space="preserve">од редакцией В.П. </w:t>
      </w:r>
      <w:proofErr w:type="spellStart"/>
      <w:r w:rsidRPr="00BE5905">
        <w:rPr>
          <w:rFonts w:ascii="Times New Roman" w:hAnsi="Times New Roman" w:cs="Times New Roman"/>
          <w:sz w:val="28"/>
          <w:szCs w:val="28"/>
        </w:rPr>
        <w:t>Камышанского</w:t>
      </w:r>
      <w:proofErr w:type="spellEnd"/>
      <w:r w:rsidRPr="00BE5905">
        <w:rPr>
          <w:rFonts w:ascii="Times New Roman" w:hAnsi="Times New Roman" w:cs="Times New Roman"/>
          <w:sz w:val="28"/>
          <w:szCs w:val="28"/>
        </w:rPr>
        <w:t xml:space="preserve">, Н.М. Коршунова, В.И. Иванова. – М.: </w:t>
      </w:r>
      <w:proofErr w:type="spellStart"/>
      <w:r w:rsidRPr="00BE5905">
        <w:rPr>
          <w:rFonts w:ascii="Times New Roman" w:hAnsi="Times New Roman" w:cs="Times New Roman"/>
          <w:sz w:val="28"/>
          <w:szCs w:val="28"/>
        </w:rPr>
        <w:t>Эксмо</w:t>
      </w:r>
      <w:proofErr w:type="spellEnd"/>
      <w:r w:rsidRPr="00BE5905">
        <w:rPr>
          <w:rFonts w:ascii="Times New Roman" w:hAnsi="Times New Roman" w:cs="Times New Roman"/>
          <w:sz w:val="28"/>
          <w:szCs w:val="28"/>
        </w:rPr>
        <w:t>, </w:t>
      </w:r>
      <w:r w:rsidRPr="00BE5905">
        <w:rPr>
          <w:rFonts w:ascii="Times New Roman" w:hAnsi="Times New Roman" w:cs="Times New Roman"/>
          <w:bCs/>
          <w:sz w:val="28"/>
          <w:szCs w:val="28"/>
        </w:rPr>
        <w:t>2019</w:t>
      </w:r>
      <w:r w:rsidRPr="00BE5905">
        <w:rPr>
          <w:rFonts w:ascii="Times New Roman" w:hAnsi="Times New Roman" w:cs="Times New Roman"/>
          <w:sz w:val="28"/>
          <w:szCs w:val="28"/>
        </w:rPr>
        <w:t>.</w:t>
      </w:r>
    </w:p>
    <w:p w:rsidR="00BE5905" w:rsidRDefault="00BE5905" w:rsidP="00BE5905">
      <w:pPr>
        <w:pStyle w:val="a3"/>
        <w:numPr>
          <w:ilvl w:val="0"/>
          <w:numId w:val="1"/>
        </w:numPr>
        <w:spacing w:line="360" w:lineRule="auto"/>
        <w:ind w:hanging="720"/>
        <w:jc w:val="both"/>
        <w:rPr>
          <w:rFonts w:ascii="Times New Roman" w:hAnsi="Times New Roman" w:cs="Times New Roman"/>
          <w:sz w:val="28"/>
          <w:szCs w:val="28"/>
        </w:rPr>
      </w:pPr>
      <w:r w:rsidRPr="00BE5905">
        <w:rPr>
          <w:rFonts w:ascii="Times New Roman" w:hAnsi="Times New Roman" w:cs="Times New Roman"/>
          <w:sz w:val="28"/>
          <w:szCs w:val="28"/>
        </w:rPr>
        <w:t>Маркин А.В. К вопросу о роли актов гражданского состояния в гражданских правоотношениях // Актуальные проблемы развития гражданского законодательства на современном этапе: сборник научных статей по материалам Всероссийской научно-практической конференции, 28 февраля 2017 г. – Краснодар: Изд-во Краснодар</w:t>
      </w:r>
      <w:proofErr w:type="gramStart"/>
      <w:r w:rsidRPr="00BE5905">
        <w:rPr>
          <w:rFonts w:ascii="Times New Roman" w:hAnsi="Times New Roman" w:cs="Times New Roman"/>
          <w:sz w:val="28"/>
          <w:szCs w:val="28"/>
        </w:rPr>
        <w:t>.</w:t>
      </w:r>
      <w:proofErr w:type="gramEnd"/>
      <w:r w:rsidRPr="00BE5905">
        <w:rPr>
          <w:rFonts w:ascii="Times New Roman" w:hAnsi="Times New Roman" w:cs="Times New Roman"/>
          <w:sz w:val="28"/>
          <w:szCs w:val="28"/>
        </w:rPr>
        <w:t xml:space="preserve"> </w:t>
      </w:r>
      <w:proofErr w:type="gramStart"/>
      <w:r w:rsidRPr="00BE5905">
        <w:rPr>
          <w:rFonts w:ascii="Times New Roman" w:hAnsi="Times New Roman" w:cs="Times New Roman"/>
          <w:sz w:val="28"/>
          <w:szCs w:val="28"/>
        </w:rPr>
        <w:t>у</w:t>
      </w:r>
      <w:proofErr w:type="gramEnd"/>
      <w:r w:rsidRPr="00BE5905">
        <w:rPr>
          <w:rFonts w:ascii="Times New Roman" w:hAnsi="Times New Roman" w:cs="Times New Roman"/>
          <w:sz w:val="28"/>
          <w:szCs w:val="28"/>
        </w:rPr>
        <w:t>н-та МВД России, 2017.</w:t>
      </w:r>
    </w:p>
    <w:p w:rsidR="00A73203" w:rsidRPr="00BE5905" w:rsidRDefault="00A73203" w:rsidP="00A73203">
      <w:pPr>
        <w:pStyle w:val="a3"/>
        <w:numPr>
          <w:ilvl w:val="0"/>
          <w:numId w:val="1"/>
        </w:numPr>
        <w:spacing w:line="360" w:lineRule="auto"/>
        <w:ind w:hanging="720"/>
        <w:jc w:val="both"/>
        <w:rPr>
          <w:rFonts w:ascii="Times New Roman" w:hAnsi="Times New Roman" w:cs="Times New Roman"/>
          <w:sz w:val="28"/>
          <w:szCs w:val="28"/>
        </w:rPr>
      </w:pPr>
      <w:proofErr w:type="spellStart"/>
      <w:r w:rsidRPr="00BE5905">
        <w:rPr>
          <w:rFonts w:ascii="Times New Roman" w:hAnsi="Times New Roman" w:cs="Times New Roman"/>
          <w:sz w:val="28"/>
          <w:szCs w:val="28"/>
        </w:rPr>
        <w:t>Опалич</w:t>
      </w:r>
      <w:proofErr w:type="spellEnd"/>
      <w:r w:rsidRPr="00BE5905">
        <w:rPr>
          <w:rFonts w:ascii="Times New Roman" w:hAnsi="Times New Roman" w:cs="Times New Roman"/>
          <w:sz w:val="28"/>
          <w:szCs w:val="28"/>
        </w:rPr>
        <w:t xml:space="preserve"> Е.В. Проблемы конкретизации статуса отдельных участников гражданских процессуальных правоотношений // Арбитражный и гражданский процесс. – М.: Юрист, 2016, № 6. </w:t>
      </w:r>
    </w:p>
    <w:p w:rsidR="00A73203" w:rsidRPr="00BE5905" w:rsidRDefault="00A73203" w:rsidP="00A73203">
      <w:pPr>
        <w:pStyle w:val="a3"/>
        <w:numPr>
          <w:ilvl w:val="0"/>
          <w:numId w:val="1"/>
        </w:numPr>
        <w:spacing w:line="360" w:lineRule="auto"/>
        <w:ind w:hanging="720"/>
        <w:jc w:val="both"/>
        <w:rPr>
          <w:rFonts w:ascii="Times New Roman" w:hAnsi="Times New Roman" w:cs="Times New Roman"/>
          <w:sz w:val="28"/>
          <w:szCs w:val="28"/>
        </w:rPr>
      </w:pPr>
      <w:proofErr w:type="spellStart"/>
      <w:r w:rsidRPr="00BE5905">
        <w:rPr>
          <w:rFonts w:ascii="Times New Roman" w:hAnsi="Times New Roman" w:cs="Times New Roman"/>
          <w:sz w:val="28"/>
          <w:szCs w:val="28"/>
        </w:rPr>
        <w:t>Садриева</w:t>
      </w:r>
      <w:proofErr w:type="spellEnd"/>
      <w:r w:rsidRPr="00BE5905">
        <w:rPr>
          <w:rFonts w:ascii="Times New Roman" w:hAnsi="Times New Roman" w:cs="Times New Roman"/>
          <w:sz w:val="28"/>
          <w:szCs w:val="28"/>
        </w:rPr>
        <w:t xml:space="preserve"> Р.Р. Проблемы правового статуса органов государственной власти как участников гражданских правоотношений и правовые перспективы его развития // Научные труды РАЮН. </w:t>
      </w:r>
      <w:proofErr w:type="spellStart"/>
      <w:r w:rsidRPr="00BE5905">
        <w:rPr>
          <w:rFonts w:ascii="Times New Roman" w:hAnsi="Times New Roman" w:cs="Times New Roman"/>
          <w:sz w:val="28"/>
          <w:szCs w:val="28"/>
        </w:rPr>
        <w:t>Вып</w:t>
      </w:r>
      <w:proofErr w:type="spellEnd"/>
      <w:r w:rsidRPr="00BE5905">
        <w:rPr>
          <w:rFonts w:ascii="Times New Roman" w:hAnsi="Times New Roman" w:cs="Times New Roman"/>
          <w:sz w:val="28"/>
          <w:szCs w:val="28"/>
        </w:rPr>
        <w:t>. 14: в 2 т. Т. 2. – М.: Юрист, 2017.</w:t>
      </w:r>
    </w:p>
    <w:p w:rsidR="00A73203" w:rsidRPr="00BE5905" w:rsidRDefault="00A73203" w:rsidP="00A73203">
      <w:pPr>
        <w:pStyle w:val="a3"/>
        <w:numPr>
          <w:ilvl w:val="0"/>
          <w:numId w:val="1"/>
        </w:numPr>
        <w:spacing w:line="360" w:lineRule="auto"/>
        <w:ind w:hanging="720"/>
        <w:jc w:val="both"/>
        <w:rPr>
          <w:rFonts w:ascii="Times New Roman" w:hAnsi="Times New Roman" w:cs="Times New Roman"/>
          <w:sz w:val="28"/>
          <w:szCs w:val="28"/>
        </w:rPr>
      </w:pPr>
      <w:proofErr w:type="spellStart"/>
      <w:r w:rsidRPr="00BE5905">
        <w:rPr>
          <w:rFonts w:ascii="Times New Roman" w:hAnsi="Times New Roman" w:cs="Times New Roman"/>
          <w:sz w:val="28"/>
          <w:szCs w:val="28"/>
        </w:rPr>
        <w:t>Симатова</w:t>
      </w:r>
      <w:proofErr w:type="spellEnd"/>
      <w:r w:rsidRPr="00BE5905">
        <w:rPr>
          <w:rFonts w:ascii="Times New Roman" w:hAnsi="Times New Roman" w:cs="Times New Roman"/>
          <w:sz w:val="28"/>
          <w:szCs w:val="28"/>
        </w:rPr>
        <w:t xml:space="preserve"> Е.Л. Коллизионное регулирование договорных правоотношений в свете реформы раздела VI Гражданского кодекса РФ // Международное публичное и частное право. – М.: Юрист, 2017, № 6 (81). </w:t>
      </w:r>
    </w:p>
    <w:p w:rsidR="00BE5905" w:rsidRDefault="00BE5905" w:rsidP="00BE5905">
      <w:pPr>
        <w:pStyle w:val="ac"/>
        <w:numPr>
          <w:ilvl w:val="0"/>
          <w:numId w:val="1"/>
        </w:numPr>
        <w:autoSpaceDE w:val="0"/>
        <w:autoSpaceDN w:val="0"/>
        <w:adjustRightInd w:val="0"/>
        <w:spacing w:after="0" w:line="360" w:lineRule="auto"/>
        <w:ind w:hanging="720"/>
        <w:jc w:val="both"/>
        <w:rPr>
          <w:rFonts w:ascii="Times New Roman" w:hAnsi="Times New Roman" w:cs="Times New Roman"/>
          <w:sz w:val="28"/>
          <w:szCs w:val="28"/>
        </w:rPr>
      </w:pPr>
      <w:proofErr w:type="spellStart"/>
      <w:r w:rsidRPr="00BE5905">
        <w:rPr>
          <w:rFonts w:ascii="Times New Roman" w:hAnsi="Times New Roman" w:cs="Times New Roman"/>
          <w:sz w:val="28"/>
          <w:szCs w:val="28"/>
        </w:rPr>
        <w:lastRenderedPageBreak/>
        <w:t>Чернобель</w:t>
      </w:r>
      <w:proofErr w:type="spellEnd"/>
      <w:r w:rsidRPr="00BE5905">
        <w:rPr>
          <w:rFonts w:ascii="Times New Roman" w:hAnsi="Times New Roman" w:cs="Times New Roman"/>
          <w:sz w:val="28"/>
          <w:szCs w:val="28"/>
        </w:rPr>
        <w:t xml:space="preserve"> Я.А. Развитие учения о третьих лицах в источниках российского гражданского права // Актуальные проблемы российского права. - 2018. - N 8.  </w:t>
      </w:r>
    </w:p>
    <w:p w:rsidR="00BE5905" w:rsidRDefault="00BE5905" w:rsidP="00BE5905">
      <w:pPr>
        <w:pStyle w:val="a6"/>
        <w:numPr>
          <w:ilvl w:val="0"/>
          <w:numId w:val="1"/>
        </w:numPr>
        <w:spacing w:line="360" w:lineRule="auto"/>
        <w:ind w:hanging="720"/>
        <w:jc w:val="both"/>
        <w:rPr>
          <w:rFonts w:ascii="Times New Roman" w:hAnsi="Times New Roman" w:cs="Times New Roman"/>
          <w:sz w:val="28"/>
          <w:szCs w:val="28"/>
        </w:rPr>
      </w:pPr>
      <w:r w:rsidRPr="00BE5905">
        <w:rPr>
          <w:rFonts w:ascii="Times New Roman" w:hAnsi="Times New Roman" w:cs="Times New Roman"/>
          <w:sz w:val="28"/>
          <w:szCs w:val="28"/>
        </w:rPr>
        <w:t>Яковлев В.Ф. Гражданско-правовой метод регулирования общественных отношений. 2-е изд., доп. - М.: Статут, 2016.</w:t>
      </w:r>
    </w:p>
    <w:p w:rsidR="00A73203" w:rsidRPr="00A73203" w:rsidRDefault="00A73203" w:rsidP="00A73203">
      <w:pPr>
        <w:pStyle w:val="a6"/>
        <w:numPr>
          <w:ilvl w:val="0"/>
          <w:numId w:val="1"/>
        </w:numPr>
        <w:spacing w:line="360" w:lineRule="auto"/>
        <w:ind w:hanging="720"/>
        <w:jc w:val="both"/>
        <w:rPr>
          <w:rFonts w:ascii="Times New Roman" w:hAnsi="Times New Roman" w:cs="Times New Roman"/>
          <w:sz w:val="28"/>
          <w:szCs w:val="28"/>
        </w:rPr>
      </w:pPr>
      <w:r w:rsidRPr="00A73203">
        <w:rPr>
          <w:rFonts w:ascii="Times New Roman" w:hAnsi="Times New Roman" w:cs="Times New Roman"/>
          <w:sz w:val="28"/>
          <w:szCs w:val="28"/>
        </w:rPr>
        <w:t>Яковлев  А.С. Имущественные права как объекты гражданских правоотношений</w:t>
      </w:r>
      <w:proofErr w:type="gramStart"/>
      <w:r w:rsidRPr="00A73203">
        <w:rPr>
          <w:rFonts w:ascii="Times New Roman" w:hAnsi="Times New Roman" w:cs="Times New Roman"/>
          <w:sz w:val="28"/>
          <w:szCs w:val="28"/>
        </w:rPr>
        <w:t xml:space="preserve"> :</w:t>
      </w:r>
      <w:proofErr w:type="gramEnd"/>
      <w:r w:rsidRPr="00A73203">
        <w:rPr>
          <w:rFonts w:ascii="Times New Roman" w:hAnsi="Times New Roman" w:cs="Times New Roman"/>
          <w:sz w:val="28"/>
          <w:szCs w:val="28"/>
        </w:rPr>
        <w:t xml:space="preserve"> автореферат </w:t>
      </w:r>
      <w:proofErr w:type="spellStart"/>
      <w:r w:rsidRPr="00A73203">
        <w:rPr>
          <w:rFonts w:ascii="Times New Roman" w:hAnsi="Times New Roman" w:cs="Times New Roman"/>
          <w:sz w:val="28"/>
          <w:szCs w:val="28"/>
        </w:rPr>
        <w:t>дис</w:t>
      </w:r>
      <w:proofErr w:type="spellEnd"/>
      <w:r w:rsidRPr="00A73203">
        <w:rPr>
          <w:rFonts w:ascii="Times New Roman" w:hAnsi="Times New Roman" w:cs="Times New Roman"/>
          <w:sz w:val="28"/>
          <w:szCs w:val="28"/>
        </w:rPr>
        <w:t xml:space="preserve">. ... кандидата юридических наук : / </w:t>
      </w:r>
      <w:proofErr w:type="spellStart"/>
      <w:r w:rsidRPr="00A73203">
        <w:rPr>
          <w:rFonts w:ascii="Times New Roman" w:hAnsi="Times New Roman" w:cs="Times New Roman"/>
          <w:sz w:val="28"/>
          <w:szCs w:val="28"/>
        </w:rPr>
        <w:t>Ин-т</w:t>
      </w:r>
      <w:proofErr w:type="spellEnd"/>
      <w:r w:rsidRPr="00A73203">
        <w:rPr>
          <w:rFonts w:ascii="Times New Roman" w:hAnsi="Times New Roman" w:cs="Times New Roman"/>
          <w:sz w:val="28"/>
          <w:szCs w:val="28"/>
        </w:rPr>
        <w:t xml:space="preserve"> государства и права РАН. </w:t>
      </w:r>
      <w:r>
        <w:rPr>
          <w:rFonts w:ascii="Times New Roman" w:hAnsi="Times New Roman" w:cs="Times New Roman"/>
          <w:sz w:val="28"/>
          <w:szCs w:val="28"/>
        </w:rPr>
        <w:t xml:space="preserve">– </w:t>
      </w:r>
      <w:r w:rsidRPr="00A73203">
        <w:rPr>
          <w:rFonts w:ascii="Times New Roman" w:hAnsi="Times New Roman" w:cs="Times New Roman"/>
          <w:sz w:val="28"/>
          <w:szCs w:val="28"/>
        </w:rPr>
        <w:t>Воронеж, 2003.</w:t>
      </w:r>
    </w:p>
    <w:p w:rsidR="00BE5905" w:rsidRPr="00BE5905" w:rsidRDefault="00BE5905" w:rsidP="00BE5905">
      <w:pPr>
        <w:pStyle w:val="ac"/>
        <w:autoSpaceDE w:val="0"/>
        <w:autoSpaceDN w:val="0"/>
        <w:adjustRightInd w:val="0"/>
        <w:spacing w:after="0" w:line="360" w:lineRule="auto"/>
        <w:jc w:val="center"/>
        <w:rPr>
          <w:rFonts w:ascii="Times New Roman" w:hAnsi="Times New Roman" w:cs="Times New Roman"/>
          <w:b/>
          <w:sz w:val="28"/>
          <w:szCs w:val="28"/>
        </w:rPr>
      </w:pPr>
      <w:r w:rsidRPr="00BE5905">
        <w:rPr>
          <w:rFonts w:ascii="Times New Roman" w:hAnsi="Times New Roman" w:cs="Times New Roman"/>
          <w:b/>
          <w:sz w:val="28"/>
          <w:szCs w:val="28"/>
        </w:rPr>
        <w:t>Материалы судебной практики</w:t>
      </w:r>
    </w:p>
    <w:p w:rsidR="00BE5905" w:rsidRPr="00BE5905" w:rsidRDefault="00BE5905" w:rsidP="00BE5905">
      <w:pPr>
        <w:pStyle w:val="a6"/>
        <w:numPr>
          <w:ilvl w:val="0"/>
          <w:numId w:val="1"/>
        </w:numPr>
        <w:spacing w:line="360" w:lineRule="auto"/>
        <w:ind w:hanging="720"/>
        <w:jc w:val="both"/>
        <w:rPr>
          <w:rFonts w:ascii="Times New Roman" w:hAnsi="Times New Roman" w:cs="Times New Roman"/>
          <w:sz w:val="28"/>
          <w:szCs w:val="28"/>
        </w:rPr>
      </w:pPr>
      <w:r w:rsidRPr="00BE5905">
        <w:rPr>
          <w:rFonts w:ascii="Times New Roman" w:hAnsi="Times New Roman" w:cs="Times New Roman"/>
          <w:sz w:val="28"/>
          <w:szCs w:val="28"/>
        </w:rPr>
        <w:t>Постановления Пленума Верховного Суда Российской Федерации от 23 июня 2015 года. N 25 "О применении судами отдельных положений Раздела I Гражданского кодекса Российской Федерации" // Российская Газета. 2015. 30 июня. N 140.</w:t>
      </w:r>
    </w:p>
    <w:p w:rsidR="00BE5905" w:rsidRPr="00BE5905" w:rsidRDefault="00BE5905" w:rsidP="00BE5905">
      <w:pPr>
        <w:pStyle w:val="ac"/>
        <w:numPr>
          <w:ilvl w:val="0"/>
          <w:numId w:val="1"/>
        </w:numPr>
        <w:spacing w:after="0" w:line="360" w:lineRule="auto"/>
        <w:ind w:hanging="720"/>
        <w:jc w:val="both"/>
        <w:rPr>
          <w:rFonts w:ascii="Times New Roman" w:eastAsia="Times New Roman" w:hAnsi="Times New Roman" w:cs="Times New Roman"/>
          <w:sz w:val="28"/>
          <w:szCs w:val="28"/>
          <w:lang w:eastAsia="ru-RU"/>
        </w:rPr>
      </w:pPr>
      <w:r w:rsidRPr="00BE5905">
        <w:rPr>
          <w:rFonts w:ascii="Times New Roman" w:hAnsi="Times New Roman" w:cs="Times New Roman"/>
          <w:sz w:val="28"/>
          <w:szCs w:val="28"/>
        </w:rPr>
        <w:t xml:space="preserve">Решение </w:t>
      </w:r>
      <w:proofErr w:type="spellStart"/>
      <w:r w:rsidRPr="00BE5905">
        <w:rPr>
          <w:rFonts w:ascii="Times New Roman" w:hAnsi="Times New Roman" w:cs="Times New Roman"/>
          <w:sz w:val="28"/>
          <w:szCs w:val="28"/>
        </w:rPr>
        <w:t>Бежицкого</w:t>
      </w:r>
      <w:proofErr w:type="spellEnd"/>
      <w:r w:rsidRPr="00BE5905">
        <w:rPr>
          <w:rFonts w:ascii="Times New Roman" w:hAnsi="Times New Roman" w:cs="Times New Roman"/>
          <w:sz w:val="28"/>
          <w:szCs w:val="28"/>
        </w:rPr>
        <w:t xml:space="preserve"> районного суда от 22 октября 2021 года </w:t>
      </w:r>
      <w:r w:rsidRPr="00BE5905">
        <w:rPr>
          <w:rFonts w:ascii="Times New Roman" w:hAnsi="Times New Roman" w:cs="Times New Roman"/>
          <w:sz w:val="28"/>
          <w:szCs w:val="28"/>
          <w:shd w:val="clear" w:color="auto" w:fill="FFFFFF"/>
        </w:rPr>
        <w:t>№2-2419/2021 // https://bezhitsky--brj.sudrf.ru/modules.php?name=sud_delo&amp;srv_num=1&amp;name_op=doc&amp;number=111605998&amp;delo_id=1540005&amp;new=0&amp;text/(дата обращения 09.04.2023).</w:t>
      </w:r>
    </w:p>
    <w:p w:rsidR="00BE5905" w:rsidRPr="00BE5905" w:rsidRDefault="00BE5905" w:rsidP="00BE5905">
      <w:pPr>
        <w:pStyle w:val="a3"/>
        <w:numPr>
          <w:ilvl w:val="0"/>
          <w:numId w:val="1"/>
        </w:numPr>
        <w:spacing w:line="360" w:lineRule="auto"/>
        <w:ind w:hanging="720"/>
        <w:jc w:val="both"/>
        <w:rPr>
          <w:rFonts w:ascii="Times New Roman" w:hAnsi="Times New Roman" w:cs="Times New Roman"/>
          <w:sz w:val="28"/>
          <w:szCs w:val="28"/>
        </w:rPr>
      </w:pPr>
      <w:proofErr w:type="gramStart"/>
      <w:r w:rsidRPr="00BE5905">
        <w:rPr>
          <w:rFonts w:ascii="Times New Roman" w:hAnsi="Times New Roman" w:cs="Times New Roman"/>
          <w:sz w:val="28"/>
          <w:szCs w:val="28"/>
        </w:rPr>
        <w:t xml:space="preserve">Решение </w:t>
      </w:r>
      <w:proofErr w:type="spellStart"/>
      <w:r w:rsidRPr="00BE5905">
        <w:rPr>
          <w:rFonts w:ascii="Times New Roman" w:hAnsi="Times New Roman" w:cs="Times New Roman"/>
          <w:sz w:val="28"/>
          <w:szCs w:val="28"/>
        </w:rPr>
        <w:t>Бежицкого</w:t>
      </w:r>
      <w:proofErr w:type="spellEnd"/>
      <w:r w:rsidRPr="00BE5905">
        <w:rPr>
          <w:rFonts w:ascii="Times New Roman" w:hAnsi="Times New Roman" w:cs="Times New Roman"/>
          <w:sz w:val="28"/>
          <w:szCs w:val="28"/>
        </w:rPr>
        <w:t xml:space="preserve"> районного суда от 22 октября 2021 года </w:t>
      </w:r>
      <w:r w:rsidRPr="00BE5905">
        <w:rPr>
          <w:rFonts w:ascii="Times New Roman" w:hAnsi="Times New Roman" w:cs="Times New Roman"/>
          <w:sz w:val="28"/>
          <w:szCs w:val="28"/>
          <w:shd w:val="clear" w:color="auto" w:fill="FFFFFF"/>
        </w:rPr>
        <w:t>№2-2419/2021 // https://bezhitsky--brj.sudrf.ru/modules.php?name=sud_delo&amp;srv_num=1&amp;name_op=doc&amp;number=111605998&amp;delo_id=1540005&amp;new=0&amp;text/(дата обращения</w:t>
      </w:r>
      <w:proofErr w:type="gramEnd"/>
      <w:r w:rsidRPr="00BE5905">
        <w:rPr>
          <w:rFonts w:ascii="Times New Roman" w:hAnsi="Times New Roman" w:cs="Times New Roman"/>
          <w:sz w:val="28"/>
          <w:szCs w:val="28"/>
          <w:shd w:val="clear" w:color="auto" w:fill="FFFFFF"/>
        </w:rPr>
        <w:t xml:space="preserve"> 09.04.2023).</w:t>
      </w:r>
    </w:p>
    <w:p w:rsidR="00C031B7" w:rsidRPr="00C031B7" w:rsidRDefault="00C031B7" w:rsidP="00C031B7">
      <w:pPr>
        <w:spacing w:after="0" w:line="240" w:lineRule="auto"/>
        <w:ind w:firstLine="709"/>
        <w:rPr>
          <w:rFonts w:ascii="Times New Roman" w:eastAsia="Times New Roman" w:hAnsi="Times New Roman" w:cs="Times New Roman"/>
          <w:sz w:val="28"/>
          <w:szCs w:val="28"/>
          <w:lang w:eastAsia="ru-RU"/>
        </w:rPr>
      </w:pPr>
    </w:p>
    <w:p w:rsidR="00D67328" w:rsidRPr="00C031B7" w:rsidRDefault="00D67328" w:rsidP="00C031B7">
      <w:pPr>
        <w:ind w:firstLine="709"/>
        <w:rPr>
          <w:rFonts w:ascii="Times New Roman" w:hAnsi="Times New Roman" w:cs="Times New Roman"/>
          <w:sz w:val="28"/>
          <w:szCs w:val="28"/>
        </w:rPr>
      </w:pPr>
    </w:p>
    <w:sectPr w:rsidR="00D67328" w:rsidRPr="00C031B7" w:rsidSect="00850268">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95D" w:rsidRDefault="00D7795D" w:rsidP="00D67328">
      <w:pPr>
        <w:spacing w:after="0" w:line="240" w:lineRule="auto"/>
      </w:pPr>
      <w:r>
        <w:separator/>
      </w:r>
    </w:p>
  </w:endnote>
  <w:endnote w:type="continuationSeparator" w:id="0">
    <w:p w:rsidR="00D7795D" w:rsidRDefault="00D7795D" w:rsidP="00D673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95D" w:rsidRDefault="00D7795D" w:rsidP="00D67328">
      <w:pPr>
        <w:spacing w:after="0" w:line="240" w:lineRule="auto"/>
      </w:pPr>
      <w:r>
        <w:separator/>
      </w:r>
    </w:p>
  </w:footnote>
  <w:footnote w:type="continuationSeparator" w:id="0">
    <w:p w:rsidR="00D7795D" w:rsidRDefault="00D7795D" w:rsidP="00D67328">
      <w:pPr>
        <w:spacing w:after="0" w:line="240" w:lineRule="auto"/>
      </w:pPr>
      <w:r>
        <w:continuationSeparator/>
      </w:r>
    </w:p>
  </w:footnote>
  <w:footnote w:id="1">
    <w:p w:rsidR="00D67328" w:rsidRPr="007465AD" w:rsidRDefault="00D67328" w:rsidP="00D67328">
      <w:pPr>
        <w:pStyle w:val="a3"/>
        <w:jc w:val="both"/>
        <w:rPr>
          <w:rFonts w:ascii="Times New Roman" w:hAnsi="Times New Roman" w:cs="Times New Roman"/>
        </w:rPr>
      </w:pPr>
      <w:r w:rsidRPr="007465AD">
        <w:rPr>
          <w:rStyle w:val="a5"/>
          <w:rFonts w:ascii="Times New Roman" w:hAnsi="Times New Roman" w:cs="Times New Roman"/>
        </w:rPr>
        <w:footnoteRef/>
      </w:r>
      <w:r w:rsidRPr="007465AD">
        <w:rPr>
          <w:rFonts w:ascii="Times New Roman" w:hAnsi="Times New Roman" w:cs="Times New Roman"/>
        </w:rPr>
        <w:t xml:space="preserve"> </w:t>
      </w:r>
      <w:r w:rsidRPr="007465AD">
        <w:rPr>
          <w:rFonts w:ascii="Times New Roman" w:hAnsi="Times New Roman" w:cs="Times New Roman"/>
          <w:shd w:val="clear" w:color="auto" w:fill="FFFFFF"/>
        </w:rPr>
        <w:t>Гражданское право. Часть первая: Учебник</w:t>
      </w:r>
      <w:proofErr w:type="gramStart"/>
      <w:r w:rsidRPr="007465AD">
        <w:rPr>
          <w:rFonts w:ascii="Times New Roman" w:hAnsi="Times New Roman" w:cs="Times New Roman"/>
          <w:shd w:val="clear" w:color="auto" w:fill="FFFFFF"/>
        </w:rPr>
        <w:t xml:space="preserve"> / О</w:t>
      </w:r>
      <w:proofErr w:type="gramEnd"/>
      <w:r w:rsidRPr="007465AD">
        <w:rPr>
          <w:rFonts w:ascii="Times New Roman" w:hAnsi="Times New Roman" w:cs="Times New Roman"/>
          <w:shd w:val="clear" w:color="auto" w:fill="FFFFFF"/>
        </w:rPr>
        <w:t xml:space="preserve">тв. ред. В.П. Мозолин, А.И. </w:t>
      </w:r>
      <w:proofErr w:type="spellStart"/>
      <w:r w:rsidRPr="007465AD">
        <w:rPr>
          <w:rFonts w:ascii="Times New Roman" w:hAnsi="Times New Roman" w:cs="Times New Roman"/>
          <w:shd w:val="clear" w:color="auto" w:fill="FFFFFF"/>
        </w:rPr>
        <w:t>Масляев</w:t>
      </w:r>
      <w:proofErr w:type="spellEnd"/>
      <w:r w:rsidRPr="007465AD">
        <w:rPr>
          <w:rFonts w:ascii="Times New Roman" w:hAnsi="Times New Roman" w:cs="Times New Roman"/>
          <w:shd w:val="clear" w:color="auto" w:fill="FFFFFF"/>
        </w:rPr>
        <w:t>.  - М.</w:t>
      </w:r>
      <w:proofErr w:type="gramStart"/>
      <w:r w:rsidRPr="007465AD">
        <w:rPr>
          <w:rFonts w:ascii="Times New Roman" w:hAnsi="Times New Roman" w:cs="Times New Roman"/>
          <w:shd w:val="clear" w:color="auto" w:fill="FFFFFF"/>
        </w:rPr>
        <w:t xml:space="preserve"> :</w:t>
      </w:r>
      <w:proofErr w:type="gramEnd"/>
      <w:r w:rsidRPr="007465AD">
        <w:rPr>
          <w:rFonts w:ascii="Times New Roman" w:hAnsi="Times New Roman" w:cs="Times New Roman"/>
          <w:shd w:val="clear" w:color="auto" w:fill="FFFFFF"/>
        </w:rPr>
        <w:t xml:space="preserve"> </w:t>
      </w:r>
      <w:proofErr w:type="spellStart"/>
      <w:r w:rsidRPr="007465AD">
        <w:rPr>
          <w:rFonts w:ascii="Times New Roman" w:hAnsi="Times New Roman" w:cs="Times New Roman"/>
          <w:shd w:val="clear" w:color="auto" w:fill="FFFFFF"/>
        </w:rPr>
        <w:t>Юристъ</w:t>
      </w:r>
      <w:proofErr w:type="spellEnd"/>
      <w:r w:rsidRPr="007465AD">
        <w:rPr>
          <w:rFonts w:ascii="Times New Roman" w:hAnsi="Times New Roman" w:cs="Times New Roman"/>
          <w:shd w:val="clear" w:color="auto" w:fill="FFFFFF"/>
        </w:rPr>
        <w:t>, 2017. - С.79.</w:t>
      </w:r>
    </w:p>
  </w:footnote>
  <w:footnote w:id="2">
    <w:p w:rsidR="00D67328" w:rsidRPr="007465AD" w:rsidRDefault="00D67328" w:rsidP="00D67328">
      <w:pPr>
        <w:autoSpaceDE w:val="0"/>
        <w:autoSpaceDN w:val="0"/>
        <w:adjustRightInd w:val="0"/>
        <w:spacing w:after="0" w:line="240" w:lineRule="auto"/>
        <w:jc w:val="both"/>
        <w:rPr>
          <w:rFonts w:ascii="Times New Roman" w:hAnsi="Times New Roman" w:cs="Times New Roman"/>
          <w:sz w:val="20"/>
          <w:szCs w:val="20"/>
        </w:rPr>
      </w:pPr>
      <w:r w:rsidRPr="007465AD">
        <w:rPr>
          <w:rStyle w:val="a5"/>
          <w:rFonts w:ascii="Times New Roman" w:hAnsi="Times New Roman" w:cs="Times New Roman"/>
          <w:sz w:val="20"/>
          <w:szCs w:val="20"/>
        </w:rPr>
        <w:footnoteRef/>
      </w:r>
      <w:r w:rsidRPr="007465AD">
        <w:rPr>
          <w:rFonts w:ascii="Times New Roman" w:hAnsi="Times New Roman" w:cs="Times New Roman"/>
          <w:sz w:val="20"/>
          <w:szCs w:val="20"/>
        </w:rPr>
        <w:t xml:space="preserve"> </w:t>
      </w:r>
      <w:proofErr w:type="spellStart"/>
      <w:r w:rsidRPr="007465AD">
        <w:rPr>
          <w:rFonts w:ascii="Times New Roman" w:hAnsi="Times New Roman" w:cs="Times New Roman"/>
          <w:sz w:val="20"/>
          <w:szCs w:val="20"/>
        </w:rPr>
        <w:t>Чернобель</w:t>
      </w:r>
      <w:proofErr w:type="spellEnd"/>
      <w:r w:rsidRPr="007465AD">
        <w:rPr>
          <w:rFonts w:ascii="Times New Roman" w:hAnsi="Times New Roman" w:cs="Times New Roman"/>
          <w:sz w:val="20"/>
          <w:szCs w:val="20"/>
        </w:rPr>
        <w:t xml:space="preserve"> Я.А. Развитие учения о третьих лицах в источниках российского гражданского права // Актуальные проблемы российского права. - 2018. - N 8.  - С. 109.</w:t>
      </w:r>
    </w:p>
  </w:footnote>
  <w:footnote w:id="3">
    <w:p w:rsidR="00D67328" w:rsidRPr="007465AD" w:rsidRDefault="00D67328" w:rsidP="00D67328">
      <w:pPr>
        <w:spacing w:after="0" w:line="240" w:lineRule="auto"/>
        <w:jc w:val="both"/>
        <w:rPr>
          <w:rFonts w:ascii="Times New Roman" w:eastAsia="Times New Roman" w:hAnsi="Times New Roman" w:cs="Times New Roman"/>
          <w:sz w:val="20"/>
          <w:szCs w:val="20"/>
          <w:lang w:eastAsia="ru-RU"/>
        </w:rPr>
      </w:pPr>
      <w:r w:rsidRPr="007465AD">
        <w:rPr>
          <w:rStyle w:val="a5"/>
          <w:rFonts w:ascii="Times New Roman" w:hAnsi="Times New Roman" w:cs="Times New Roman"/>
          <w:sz w:val="20"/>
          <w:szCs w:val="20"/>
        </w:rPr>
        <w:footnoteRef/>
      </w:r>
      <w:r w:rsidRPr="007465AD">
        <w:rPr>
          <w:rFonts w:ascii="Times New Roman" w:hAnsi="Times New Roman" w:cs="Times New Roman"/>
          <w:sz w:val="20"/>
          <w:szCs w:val="20"/>
        </w:rPr>
        <w:t xml:space="preserve"> Решение </w:t>
      </w:r>
      <w:proofErr w:type="spellStart"/>
      <w:r w:rsidRPr="007465AD">
        <w:rPr>
          <w:rFonts w:ascii="Times New Roman" w:hAnsi="Times New Roman" w:cs="Times New Roman"/>
          <w:sz w:val="20"/>
          <w:szCs w:val="20"/>
        </w:rPr>
        <w:t>Бежицкого</w:t>
      </w:r>
      <w:proofErr w:type="spellEnd"/>
      <w:r w:rsidRPr="007465AD">
        <w:rPr>
          <w:rFonts w:ascii="Times New Roman" w:hAnsi="Times New Roman" w:cs="Times New Roman"/>
          <w:sz w:val="20"/>
          <w:szCs w:val="20"/>
        </w:rPr>
        <w:t xml:space="preserve"> районного суда от 22 октября 2021 года </w:t>
      </w:r>
      <w:r w:rsidRPr="007465AD">
        <w:rPr>
          <w:rFonts w:ascii="Times New Roman" w:hAnsi="Times New Roman" w:cs="Times New Roman"/>
          <w:sz w:val="20"/>
          <w:szCs w:val="20"/>
          <w:shd w:val="clear" w:color="auto" w:fill="FFFFFF"/>
        </w:rPr>
        <w:t>№2-2419/2021 // https://bezhitsky--brj.sudrf.ru/modules.php?name=sud_delo&amp;srv_num=1&amp;name_op=doc&amp;number=111605</w:t>
      </w:r>
      <w:r w:rsidR="00BE5905">
        <w:rPr>
          <w:rFonts w:ascii="Times New Roman" w:hAnsi="Times New Roman" w:cs="Times New Roman"/>
          <w:sz w:val="20"/>
          <w:szCs w:val="20"/>
          <w:shd w:val="clear" w:color="auto" w:fill="FFFFFF"/>
        </w:rPr>
        <w:t>998&amp;delo_id=1540005&amp;new=0&amp;text/(дата обращения 09.04.2023).</w:t>
      </w:r>
      <w:r w:rsidRPr="007465AD">
        <w:rPr>
          <w:rFonts w:ascii="Times New Roman" w:hAnsi="Times New Roman" w:cs="Times New Roman"/>
          <w:sz w:val="20"/>
          <w:szCs w:val="20"/>
          <w:shd w:val="clear" w:color="auto" w:fill="FFFFFF"/>
        </w:rPr>
        <w:t>.</w:t>
      </w:r>
    </w:p>
  </w:footnote>
  <w:footnote w:id="4">
    <w:p w:rsidR="00D67328" w:rsidRPr="007465AD" w:rsidRDefault="00D67328" w:rsidP="00D67328">
      <w:pPr>
        <w:pStyle w:val="a3"/>
        <w:jc w:val="both"/>
        <w:rPr>
          <w:rFonts w:ascii="Times New Roman" w:hAnsi="Times New Roman" w:cs="Times New Roman"/>
        </w:rPr>
      </w:pPr>
      <w:r w:rsidRPr="007465AD">
        <w:rPr>
          <w:rStyle w:val="a5"/>
          <w:rFonts w:ascii="Times New Roman" w:hAnsi="Times New Roman" w:cs="Times New Roman"/>
        </w:rPr>
        <w:footnoteRef/>
      </w:r>
      <w:r w:rsidRPr="007465AD">
        <w:rPr>
          <w:rFonts w:ascii="Times New Roman" w:hAnsi="Times New Roman" w:cs="Times New Roman"/>
        </w:rPr>
        <w:t xml:space="preserve"> Решение </w:t>
      </w:r>
      <w:proofErr w:type="spellStart"/>
      <w:r w:rsidRPr="007465AD">
        <w:rPr>
          <w:rFonts w:ascii="Times New Roman" w:hAnsi="Times New Roman" w:cs="Times New Roman"/>
        </w:rPr>
        <w:t>Бежицкого</w:t>
      </w:r>
      <w:proofErr w:type="spellEnd"/>
      <w:r w:rsidRPr="007465AD">
        <w:rPr>
          <w:rFonts w:ascii="Times New Roman" w:hAnsi="Times New Roman" w:cs="Times New Roman"/>
        </w:rPr>
        <w:t xml:space="preserve"> районного суда от 22 октября 2021 года </w:t>
      </w:r>
      <w:r w:rsidRPr="007465AD">
        <w:rPr>
          <w:rFonts w:ascii="Times New Roman" w:hAnsi="Times New Roman" w:cs="Times New Roman"/>
          <w:shd w:val="clear" w:color="auto" w:fill="FFFFFF"/>
        </w:rPr>
        <w:t>№2-2419/2021 // https://bezhitsky--brj.sudrf.ru/modules.php?name=sud_delo&amp;srv_num=1&amp;name_op=doc&amp;number=111605998&amp;delo_id=1540005&amp;new=0&amp;text</w:t>
      </w:r>
      <w:r w:rsidR="00BE5905">
        <w:rPr>
          <w:rFonts w:ascii="Times New Roman" w:hAnsi="Times New Roman" w:cs="Times New Roman"/>
          <w:shd w:val="clear" w:color="auto" w:fill="FFFFFF"/>
        </w:rPr>
        <w:t>/(дата обращения 09.04.2023).</w:t>
      </w:r>
    </w:p>
  </w:footnote>
  <w:footnote w:id="5">
    <w:p w:rsidR="00D67328" w:rsidRPr="007465AD" w:rsidRDefault="00D67328" w:rsidP="00D67328">
      <w:pPr>
        <w:pStyle w:val="a6"/>
        <w:jc w:val="both"/>
        <w:rPr>
          <w:rFonts w:ascii="Times New Roman" w:hAnsi="Times New Roman" w:cs="Times New Roman"/>
          <w:sz w:val="20"/>
          <w:szCs w:val="20"/>
        </w:rPr>
      </w:pPr>
      <w:r w:rsidRPr="007465AD">
        <w:rPr>
          <w:rStyle w:val="a5"/>
          <w:rFonts w:ascii="Times New Roman" w:hAnsi="Times New Roman" w:cs="Times New Roman"/>
          <w:sz w:val="20"/>
          <w:szCs w:val="20"/>
        </w:rPr>
        <w:footnoteRef/>
      </w:r>
      <w:r w:rsidRPr="007465AD">
        <w:rPr>
          <w:rFonts w:ascii="Times New Roman" w:hAnsi="Times New Roman" w:cs="Times New Roman"/>
          <w:sz w:val="20"/>
          <w:szCs w:val="20"/>
        </w:rPr>
        <w:t xml:space="preserve"> Гражданское право: Учебник: В 3 т. / Отв. ред. А.П. Сергеев, Ю.К. Толстой; 6-е изд., </w:t>
      </w:r>
      <w:proofErr w:type="spellStart"/>
      <w:r w:rsidRPr="007465AD">
        <w:rPr>
          <w:rFonts w:ascii="Times New Roman" w:hAnsi="Times New Roman" w:cs="Times New Roman"/>
          <w:sz w:val="20"/>
          <w:szCs w:val="20"/>
        </w:rPr>
        <w:t>перераб</w:t>
      </w:r>
      <w:proofErr w:type="spellEnd"/>
      <w:r w:rsidRPr="007465AD">
        <w:rPr>
          <w:rFonts w:ascii="Times New Roman" w:hAnsi="Times New Roman" w:cs="Times New Roman"/>
          <w:sz w:val="20"/>
          <w:szCs w:val="20"/>
        </w:rPr>
        <w:t>. и доп. - М.: ТК "</w:t>
      </w:r>
      <w:proofErr w:type="spellStart"/>
      <w:r w:rsidRPr="007465AD">
        <w:rPr>
          <w:rFonts w:ascii="Times New Roman" w:hAnsi="Times New Roman" w:cs="Times New Roman"/>
          <w:sz w:val="20"/>
          <w:szCs w:val="20"/>
        </w:rPr>
        <w:t>Велби</w:t>
      </w:r>
      <w:proofErr w:type="spellEnd"/>
      <w:r w:rsidRPr="007465AD">
        <w:rPr>
          <w:rFonts w:ascii="Times New Roman" w:hAnsi="Times New Roman" w:cs="Times New Roman"/>
          <w:sz w:val="20"/>
          <w:szCs w:val="20"/>
        </w:rPr>
        <w:t>"; Изд-во "Проспект", 2015. – С.76.</w:t>
      </w:r>
    </w:p>
  </w:footnote>
  <w:footnote w:id="6">
    <w:p w:rsidR="00D67328" w:rsidRPr="007465AD" w:rsidRDefault="00D67328" w:rsidP="00D67328">
      <w:pPr>
        <w:pStyle w:val="a6"/>
        <w:jc w:val="both"/>
        <w:rPr>
          <w:rFonts w:ascii="Times New Roman" w:hAnsi="Times New Roman" w:cs="Times New Roman"/>
          <w:sz w:val="20"/>
          <w:szCs w:val="20"/>
        </w:rPr>
      </w:pPr>
      <w:r w:rsidRPr="007465AD">
        <w:rPr>
          <w:rStyle w:val="a5"/>
          <w:rFonts w:ascii="Times New Roman" w:hAnsi="Times New Roman" w:cs="Times New Roman"/>
          <w:sz w:val="20"/>
          <w:szCs w:val="20"/>
        </w:rPr>
        <w:footnoteRef/>
      </w:r>
      <w:r w:rsidRPr="007465AD">
        <w:rPr>
          <w:rFonts w:ascii="Times New Roman" w:hAnsi="Times New Roman" w:cs="Times New Roman"/>
          <w:sz w:val="20"/>
          <w:szCs w:val="20"/>
        </w:rPr>
        <w:t xml:space="preserve"> Гражданское право: Учебник: В 3 т. / Отв. ред. В.П. Мозолин. 2-е изд., </w:t>
      </w:r>
      <w:proofErr w:type="spellStart"/>
      <w:r w:rsidRPr="007465AD">
        <w:rPr>
          <w:rFonts w:ascii="Times New Roman" w:hAnsi="Times New Roman" w:cs="Times New Roman"/>
          <w:sz w:val="20"/>
          <w:szCs w:val="20"/>
        </w:rPr>
        <w:t>перераб</w:t>
      </w:r>
      <w:proofErr w:type="spellEnd"/>
      <w:r w:rsidRPr="007465AD">
        <w:rPr>
          <w:rFonts w:ascii="Times New Roman" w:hAnsi="Times New Roman" w:cs="Times New Roman"/>
          <w:sz w:val="20"/>
          <w:szCs w:val="20"/>
        </w:rPr>
        <w:t>. и доп. - М.: Проспект, 2018. Т. 1. – С.55.</w:t>
      </w:r>
    </w:p>
  </w:footnote>
  <w:footnote w:id="7">
    <w:p w:rsidR="00D67328" w:rsidRPr="007465AD" w:rsidRDefault="00D67328" w:rsidP="00D67328">
      <w:pPr>
        <w:pStyle w:val="a6"/>
        <w:jc w:val="both"/>
        <w:rPr>
          <w:rFonts w:ascii="Times New Roman" w:hAnsi="Times New Roman" w:cs="Times New Roman"/>
          <w:sz w:val="20"/>
          <w:szCs w:val="20"/>
        </w:rPr>
      </w:pPr>
      <w:r w:rsidRPr="007465AD">
        <w:rPr>
          <w:rStyle w:val="a5"/>
          <w:rFonts w:ascii="Times New Roman" w:hAnsi="Times New Roman" w:cs="Times New Roman"/>
          <w:sz w:val="20"/>
          <w:szCs w:val="20"/>
        </w:rPr>
        <w:footnoteRef/>
      </w:r>
      <w:r w:rsidRPr="007465AD">
        <w:rPr>
          <w:rFonts w:ascii="Times New Roman" w:hAnsi="Times New Roman" w:cs="Times New Roman"/>
          <w:sz w:val="20"/>
          <w:szCs w:val="20"/>
        </w:rPr>
        <w:t xml:space="preserve"> Яковлев В.Ф. Гражданско-правовой метод регулирования общественных отношений. 2-е изд., доп. - М.: Статут, 2016. – С.24.</w:t>
      </w:r>
    </w:p>
  </w:footnote>
  <w:footnote w:id="8">
    <w:p w:rsidR="00D67328" w:rsidRPr="007465AD" w:rsidRDefault="00D67328" w:rsidP="00D67328">
      <w:pPr>
        <w:pStyle w:val="a6"/>
        <w:jc w:val="both"/>
        <w:rPr>
          <w:rFonts w:ascii="Times New Roman" w:hAnsi="Times New Roman" w:cs="Times New Roman"/>
          <w:sz w:val="20"/>
          <w:szCs w:val="20"/>
        </w:rPr>
      </w:pPr>
      <w:r w:rsidRPr="007465AD">
        <w:rPr>
          <w:rStyle w:val="a5"/>
          <w:rFonts w:ascii="Times New Roman" w:hAnsi="Times New Roman" w:cs="Times New Roman"/>
          <w:sz w:val="20"/>
          <w:szCs w:val="20"/>
        </w:rPr>
        <w:footnoteRef/>
      </w:r>
      <w:r w:rsidRPr="007465AD">
        <w:rPr>
          <w:rFonts w:ascii="Times New Roman" w:hAnsi="Times New Roman" w:cs="Times New Roman"/>
          <w:sz w:val="20"/>
          <w:szCs w:val="20"/>
        </w:rPr>
        <w:t xml:space="preserve"> </w:t>
      </w:r>
      <w:r w:rsidRPr="007465AD">
        <w:rPr>
          <w:rFonts w:ascii="Times New Roman" w:hAnsi="Times New Roman" w:cs="Times New Roman"/>
          <w:sz w:val="20"/>
          <w:szCs w:val="20"/>
          <w:lang w:eastAsia="ru-RU"/>
        </w:rPr>
        <w:t>Федеральный закон от 28.12.2016 N 497-ФЗ О внесении изменения в статью 3 части первой Гражданского кодекса Российской Федерации // Собрание законодательства РФ. – 2017. - N 1 (Часть I). - Ст. 38.</w:t>
      </w:r>
    </w:p>
  </w:footnote>
  <w:footnote w:id="9">
    <w:p w:rsidR="00D67328" w:rsidRPr="007465AD" w:rsidRDefault="00D67328" w:rsidP="00D67328">
      <w:pPr>
        <w:pStyle w:val="a6"/>
        <w:jc w:val="both"/>
        <w:rPr>
          <w:rFonts w:ascii="Times New Roman" w:hAnsi="Times New Roman" w:cs="Times New Roman"/>
          <w:sz w:val="20"/>
          <w:szCs w:val="20"/>
        </w:rPr>
      </w:pPr>
      <w:r w:rsidRPr="007465AD">
        <w:rPr>
          <w:rStyle w:val="a5"/>
          <w:rFonts w:ascii="Times New Roman" w:hAnsi="Times New Roman" w:cs="Times New Roman"/>
          <w:sz w:val="20"/>
          <w:szCs w:val="20"/>
        </w:rPr>
        <w:footnoteRef/>
      </w:r>
      <w:r w:rsidRPr="007465AD">
        <w:rPr>
          <w:rFonts w:ascii="Times New Roman" w:hAnsi="Times New Roman" w:cs="Times New Roman"/>
          <w:sz w:val="20"/>
          <w:szCs w:val="20"/>
        </w:rPr>
        <w:t xml:space="preserve"> </w:t>
      </w:r>
      <w:r w:rsidRPr="007465AD">
        <w:rPr>
          <w:rFonts w:ascii="Times New Roman" w:hAnsi="Times New Roman" w:cs="Times New Roman"/>
          <w:sz w:val="20"/>
          <w:szCs w:val="20"/>
          <w:lang w:eastAsia="ru-RU"/>
        </w:rPr>
        <w:t xml:space="preserve">Федеральный закон от 02.12.1990 N 395-1 О банках и банковской деятельности // Собрание законодательства РФ. – 1996. - N 6. - Ст. 492. </w:t>
      </w:r>
    </w:p>
  </w:footnote>
  <w:footnote w:id="10">
    <w:p w:rsidR="00D67328" w:rsidRPr="007465AD" w:rsidRDefault="00D67328" w:rsidP="00D67328">
      <w:pPr>
        <w:pStyle w:val="a6"/>
        <w:jc w:val="both"/>
        <w:rPr>
          <w:rFonts w:ascii="Times New Roman" w:hAnsi="Times New Roman" w:cs="Times New Roman"/>
          <w:sz w:val="20"/>
          <w:szCs w:val="20"/>
        </w:rPr>
      </w:pPr>
      <w:r w:rsidRPr="007465AD">
        <w:rPr>
          <w:rStyle w:val="a5"/>
          <w:rFonts w:ascii="Times New Roman" w:hAnsi="Times New Roman" w:cs="Times New Roman"/>
          <w:sz w:val="20"/>
          <w:szCs w:val="20"/>
        </w:rPr>
        <w:footnoteRef/>
      </w:r>
      <w:r w:rsidRPr="007465AD">
        <w:rPr>
          <w:rFonts w:ascii="Times New Roman" w:hAnsi="Times New Roman" w:cs="Times New Roman"/>
          <w:sz w:val="20"/>
          <w:szCs w:val="20"/>
        </w:rPr>
        <w:t xml:space="preserve"> </w:t>
      </w:r>
      <w:proofErr w:type="spellStart"/>
      <w:r w:rsidRPr="007465AD">
        <w:rPr>
          <w:rFonts w:ascii="Times New Roman" w:hAnsi="Times New Roman" w:cs="Times New Roman"/>
          <w:sz w:val="20"/>
          <w:szCs w:val="20"/>
        </w:rPr>
        <w:t>Дювернуа</w:t>
      </w:r>
      <w:proofErr w:type="spellEnd"/>
      <w:r w:rsidRPr="007465AD">
        <w:rPr>
          <w:rFonts w:ascii="Times New Roman" w:hAnsi="Times New Roman" w:cs="Times New Roman"/>
          <w:sz w:val="20"/>
          <w:szCs w:val="20"/>
        </w:rPr>
        <w:t xml:space="preserve"> Н.Л. Чтения по гражданскому праву. - М., 2018. Т. 2: Учение о вещах. Учение о юридической сделке. - С. 221.</w:t>
      </w:r>
    </w:p>
  </w:footnote>
  <w:footnote w:id="11">
    <w:p w:rsidR="00D67328" w:rsidRPr="007465AD" w:rsidRDefault="00D67328" w:rsidP="00D67328">
      <w:pPr>
        <w:pStyle w:val="a6"/>
        <w:jc w:val="both"/>
        <w:rPr>
          <w:rFonts w:ascii="Times New Roman" w:hAnsi="Times New Roman" w:cs="Times New Roman"/>
          <w:sz w:val="20"/>
          <w:szCs w:val="20"/>
        </w:rPr>
      </w:pPr>
      <w:r w:rsidRPr="007465AD">
        <w:rPr>
          <w:rStyle w:val="a5"/>
          <w:rFonts w:ascii="Times New Roman" w:hAnsi="Times New Roman" w:cs="Times New Roman"/>
          <w:sz w:val="20"/>
          <w:szCs w:val="20"/>
        </w:rPr>
        <w:footnoteRef/>
      </w:r>
      <w:r w:rsidRPr="007465AD">
        <w:rPr>
          <w:rFonts w:ascii="Times New Roman" w:hAnsi="Times New Roman" w:cs="Times New Roman"/>
          <w:sz w:val="20"/>
          <w:szCs w:val="20"/>
        </w:rPr>
        <w:t xml:space="preserve"> Постановления Пленума Верховного Суда Российской Федерации от 23 июня 2015 года. N 25 "О применении судами отдельных положений Раздела I Гражданского кодекса Российской Федерации" // Российская Газета. 2015. 30 июня. N 140.</w:t>
      </w:r>
    </w:p>
  </w:footnote>
  <w:footnote w:id="12">
    <w:p w:rsidR="00D67328" w:rsidRPr="007465AD" w:rsidRDefault="00D67328" w:rsidP="00D67328">
      <w:pPr>
        <w:pStyle w:val="a3"/>
        <w:jc w:val="both"/>
        <w:rPr>
          <w:rFonts w:ascii="Times New Roman" w:hAnsi="Times New Roman" w:cs="Times New Roman"/>
          <w:sz w:val="22"/>
          <w:szCs w:val="22"/>
        </w:rPr>
      </w:pPr>
      <w:r w:rsidRPr="007465AD">
        <w:rPr>
          <w:rStyle w:val="a5"/>
          <w:rFonts w:ascii="Times New Roman" w:hAnsi="Times New Roman" w:cs="Times New Roman"/>
          <w:sz w:val="22"/>
          <w:szCs w:val="22"/>
        </w:rPr>
        <w:footnoteRef/>
      </w:r>
      <w:r w:rsidRPr="007465AD">
        <w:rPr>
          <w:rFonts w:ascii="Times New Roman" w:hAnsi="Times New Roman" w:cs="Times New Roman"/>
          <w:sz w:val="22"/>
          <w:szCs w:val="22"/>
        </w:rPr>
        <w:t xml:space="preserve"> </w:t>
      </w:r>
      <w:r w:rsidRPr="00BE5905">
        <w:rPr>
          <w:rFonts w:ascii="Times New Roman" w:hAnsi="Times New Roman" w:cs="Times New Roman"/>
        </w:rPr>
        <w:t>Иванова, Е. В. Гражданское право России / Е.В. Иванова. - М.: Книжный мир, </w:t>
      </w:r>
      <w:r w:rsidRPr="00BE5905">
        <w:rPr>
          <w:rFonts w:ascii="Times New Roman" w:hAnsi="Times New Roman" w:cs="Times New Roman"/>
          <w:bCs/>
        </w:rPr>
        <w:t>2019</w:t>
      </w:r>
      <w:r w:rsidRPr="00BE5905">
        <w:rPr>
          <w:rFonts w:ascii="Times New Roman" w:hAnsi="Times New Roman" w:cs="Times New Roman"/>
        </w:rPr>
        <w:t xml:space="preserve">.  </w:t>
      </w:r>
      <w:r w:rsidR="00BE5905">
        <w:rPr>
          <w:rFonts w:ascii="Times New Roman" w:hAnsi="Times New Roman" w:cs="Times New Roman"/>
        </w:rPr>
        <w:t xml:space="preserve">– </w:t>
      </w:r>
      <w:r w:rsidRPr="00BE5905">
        <w:rPr>
          <w:rFonts w:ascii="Times New Roman" w:hAnsi="Times New Roman" w:cs="Times New Roman"/>
        </w:rPr>
        <w:t>С. 196.</w:t>
      </w:r>
      <w:r w:rsidRPr="007465AD">
        <w:rPr>
          <w:rFonts w:ascii="Times New Roman" w:hAnsi="Times New Roman" w:cs="Times New Roman"/>
          <w:sz w:val="22"/>
          <w:szCs w:val="22"/>
        </w:rPr>
        <w:t> </w:t>
      </w:r>
    </w:p>
  </w:footnote>
  <w:footnote w:id="13">
    <w:p w:rsidR="00D67328" w:rsidRPr="00BE5905" w:rsidRDefault="00D67328" w:rsidP="00D67328">
      <w:pPr>
        <w:pStyle w:val="a3"/>
        <w:jc w:val="both"/>
        <w:rPr>
          <w:rFonts w:ascii="Times New Roman" w:hAnsi="Times New Roman" w:cs="Times New Roman"/>
        </w:rPr>
      </w:pPr>
      <w:r w:rsidRPr="00BE5905">
        <w:rPr>
          <w:rStyle w:val="a5"/>
          <w:rFonts w:ascii="Times New Roman" w:hAnsi="Times New Roman" w:cs="Times New Roman"/>
        </w:rPr>
        <w:footnoteRef/>
      </w:r>
      <w:r w:rsidRPr="00BE5905">
        <w:rPr>
          <w:rFonts w:ascii="Times New Roman" w:hAnsi="Times New Roman" w:cs="Times New Roman"/>
        </w:rPr>
        <w:t xml:space="preserve"> </w:t>
      </w:r>
      <w:proofErr w:type="spellStart"/>
      <w:r w:rsidRPr="00BE5905">
        <w:rPr>
          <w:rFonts w:ascii="Times New Roman" w:hAnsi="Times New Roman" w:cs="Times New Roman"/>
        </w:rPr>
        <w:t>Симатова</w:t>
      </w:r>
      <w:proofErr w:type="spellEnd"/>
      <w:r w:rsidRPr="00BE5905">
        <w:rPr>
          <w:rFonts w:ascii="Times New Roman" w:hAnsi="Times New Roman" w:cs="Times New Roman"/>
        </w:rPr>
        <w:t xml:space="preserve"> Е.Л. Коллизионное регулирование договорных правоотношений в свете реформы раздела VI Гражданского кодекса РФ // Международное публичное и частное право. </w:t>
      </w:r>
      <w:r w:rsidR="00BE5905">
        <w:rPr>
          <w:rFonts w:ascii="Times New Roman" w:hAnsi="Times New Roman" w:cs="Times New Roman"/>
        </w:rPr>
        <w:t xml:space="preserve">– </w:t>
      </w:r>
      <w:r w:rsidRPr="00BE5905">
        <w:rPr>
          <w:rFonts w:ascii="Times New Roman" w:hAnsi="Times New Roman" w:cs="Times New Roman"/>
        </w:rPr>
        <w:t xml:space="preserve">М.: Юрист, 2017, № 6 (81). </w:t>
      </w:r>
      <w:r w:rsidR="00BE5905">
        <w:rPr>
          <w:rFonts w:ascii="Times New Roman" w:hAnsi="Times New Roman" w:cs="Times New Roman"/>
        </w:rPr>
        <w:t xml:space="preserve">– </w:t>
      </w:r>
      <w:r w:rsidRPr="00BE5905">
        <w:rPr>
          <w:rFonts w:ascii="Times New Roman" w:hAnsi="Times New Roman" w:cs="Times New Roman"/>
        </w:rPr>
        <w:t xml:space="preserve">С. 10-13. </w:t>
      </w:r>
    </w:p>
  </w:footnote>
  <w:footnote w:id="14">
    <w:p w:rsidR="00D67328" w:rsidRPr="00BE5905" w:rsidRDefault="00D67328" w:rsidP="00D67328">
      <w:pPr>
        <w:pStyle w:val="a3"/>
        <w:jc w:val="both"/>
        <w:rPr>
          <w:rFonts w:ascii="Times New Roman" w:hAnsi="Times New Roman" w:cs="Times New Roman"/>
        </w:rPr>
      </w:pPr>
      <w:r w:rsidRPr="00BE5905">
        <w:rPr>
          <w:rStyle w:val="a5"/>
          <w:rFonts w:ascii="Times New Roman" w:hAnsi="Times New Roman" w:cs="Times New Roman"/>
        </w:rPr>
        <w:footnoteRef/>
      </w:r>
      <w:r w:rsidRPr="00BE5905">
        <w:rPr>
          <w:rFonts w:ascii="Times New Roman" w:hAnsi="Times New Roman" w:cs="Times New Roman"/>
        </w:rPr>
        <w:t xml:space="preserve"> Маркин А.В. К вопросу о роли актов гражданского состояния в гражданских правоотношениях // Актуальные проблемы развития гражданского законодательства на современном этапе: сборник научных статей по материалам Всероссийской научно-практической конференции, 28 февраля 2017 г. </w:t>
      </w:r>
      <w:r w:rsidR="00BE5905">
        <w:rPr>
          <w:rFonts w:ascii="Times New Roman" w:hAnsi="Times New Roman" w:cs="Times New Roman"/>
        </w:rPr>
        <w:t xml:space="preserve">– </w:t>
      </w:r>
      <w:r w:rsidRPr="00BE5905">
        <w:rPr>
          <w:rFonts w:ascii="Times New Roman" w:hAnsi="Times New Roman" w:cs="Times New Roman"/>
        </w:rPr>
        <w:t>Краснодар: Изд-во Краснодар</w:t>
      </w:r>
      <w:proofErr w:type="gramStart"/>
      <w:r w:rsidRPr="00BE5905">
        <w:rPr>
          <w:rFonts w:ascii="Times New Roman" w:hAnsi="Times New Roman" w:cs="Times New Roman"/>
        </w:rPr>
        <w:t>.</w:t>
      </w:r>
      <w:proofErr w:type="gramEnd"/>
      <w:r w:rsidRPr="00BE5905">
        <w:rPr>
          <w:rFonts w:ascii="Times New Roman" w:hAnsi="Times New Roman" w:cs="Times New Roman"/>
        </w:rPr>
        <w:t xml:space="preserve"> </w:t>
      </w:r>
      <w:proofErr w:type="gramStart"/>
      <w:r w:rsidRPr="00BE5905">
        <w:rPr>
          <w:rFonts w:ascii="Times New Roman" w:hAnsi="Times New Roman" w:cs="Times New Roman"/>
        </w:rPr>
        <w:t>у</w:t>
      </w:r>
      <w:proofErr w:type="gramEnd"/>
      <w:r w:rsidRPr="00BE5905">
        <w:rPr>
          <w:rFonts w:ascii="Times New Roman" w:hAnsi="Times New Roman" w:cs="Times New Roman"/>
        </w:rPr>
        <w:t>н-та МВД России, 2017.</w:t>
      </w:r>
      <w:r w:rsidR="00BE5905">
        <w:rPr>
          <w:rFonts w:ascii="Times New Roman" w:hAnsi="Times New Roman" w:cs="Times New Roman"/>
        </w:rPr>
        <w:t xml:space="preserve"> –</w:t>
      </w:r>
      <w:r w:rsidRPr="00BE5905">
        <w:rPr>
          <w:rFonts w:ascii="Times New Roman" w:hAnsi="Times New Roman" w:cs="Times New Roman"/>
        </w:rPr>
        <w:t xml:space="preserve"> С. 197-202.</w:t>
      </w:r>
    </w:p>
  </w:footnote>
  <w:footnote w:id="15">
    <w:p w:rsidR="00D67328" w:rsidRPr="00BE5905" w:rsidRDefault="00D67328" w:rsidP="00D67328">
      <w:pPr>
        <w:pStyle w:val="a3"/>
        <w:jc w:val="both"/>
        <w:rPr>
          <w:rFonts w:ascii="Times New Roman" w:hAnsi="Times New Roman" w:cs="Times New Roman"/>
        </w:rPr>
      </w:pPr>
      <w:r w:rsidRPr="007465AD">
        <w:rPr>
          <w:rStyle w:val="a5"/>
          <w:rFonts w:ascii="Times New Roman" w:hAnsi="Times New Roman" w:cs="Times New Roman"/>
          <w:sz w:val="22"/>
          <w:szCs w:val="22"/>
        </w:rPr>
        <w:footnoteRef/>
      </w:r>
      <w:r w:rsidRPr="007465AD">
        <w:rPr>
          <w:rFonts w:ascii="Times New Roman" w:hAnsi="Times New Roman" w:cs="Times New Roman"/>
          <w:sz w:val="22"/>
          <w:szCs w:val="22"/>
        </w:rPr>
        <w:t xml:space="preserve"> </w:t>
      </w:r>
      <w:proofErr w:type="spellStart"/>
      <w:r w:rsidRPr="00BE5905">
        <w:rPr>
          <w:rFonts w:ascii="Times New Roman" w:hAnsi="Times New Roman" w:cs="Times New Roman"/>
        </w:rPr>
        <w:t>Опалич</w:t>
      </w:r>
      <w:proofErr w:type="spellEnd"/>
      <w:r w:rsidRPr="00BE5905">
        <w:rPr>
          <w:rFonts w:ascii="Times New Roman" w:hAnsi="Times New Roman" w:cs="Times New Roman"/>
        </w:rPr>
        <w:t xml:space="preserve"> Е.В. Проблемы конкретизации статуса отдельных участников гражданских процессуальных правоотношений // Арбитражный и гражданский процесс. </w:t>
      </w:r>
      <w:r w:rsidR="00BE5905">
        <w:rPr>
          <w:rFonts w:ascii="Times New Roman" w:hAnsi="Times New Roman" w:cs="Times New Roman"/>
        </w:rPr>
        <w:t xml:space="preserve">– </w:t>
      </w:r>
      <w:r w:rsidRPr="00BE5905">
        <w:rPr>
          <w:rFonts w:ascii="Times New Roman" w:hAnsi="Times New Roman" w:cs="Times New Roman"/>
        </w:rPr>
        <w:t xml:space="preserve">М.: Юрист, 2016, № 6.  </w:t>
      </w:r>
      <w:r w:rsidR="00BE5905">
        <w:rPr>
          <w:rFonts w:ascii="Times New Roman" w:hAnsi="Times New Roman" w:cs="Times New Roman"/>
        </w:rPr>
        <w:t xml:space="preserve">– </w:t>
      </w:r>
      <w:r w:rsidRPr="00BE5905">
        <w:rPr>
          <w:rFonts w:ascii="Times New Roman" w:hAnsi="Times New Roman" w:cs="Times New Roman"/>
        </w:rPr>
        <w:t xml:space="preserve">С. 11-14. </w:t>
      </w:r>
    </w:p>
  </w:footnote>
  <w:footnote w:id="16">
    <w:p w:rsidR="00D67328" w:rsidRPr="00BE5905" w:rsidRDefault="00D67328" w:rsidP="00D67328">
      <w:pPr>
        <w:pStyle w:val="a3"/>
        <w:jc w:val="both"/>
        <w:rPr>
          <w:rFonts w:ascii="Times New Roman" w:hAnsi="Times New Roman" w:cs="Times New Roman"/>
        </w:rPr>
      </w:pPr>
      <w:r w:rsidRPr="00BE5905">
        <w:rPr>
          <w:rStyle w:val="a5"/>
          <w:rFonts w:ascii="Times New Roman" w:hAnsi="Times New Roman" w:cs="Times New Roman"/>
        </w:rPr>
        <w:footnoteRef/>
      </w:r>
      <w:r w:rsidRPr="00BE5905">
        <w:rPr>
          <w:rFonts w:ascii="Times New Roman" w:hAnsi="Times New Roman" w:cs="Times New Roman"/>
        </w:rPr>
        <w:t xml:space="preserve"> </w:t>
      </w:r>
      <w:proofErr w:type="spellStart"/>
      <w:r w:rsidRPr="00BE5905">
        <w:rPr>
          <w:rFonts w:ascii="Times New Roman" w:hAnsi="Times New Roman" w:cs="Times New Roman"/>
        </w:rPr>
        <w:t>Садриева</w:t>
      </w:r>
      <w:proofErr w:type="spellEnd"/>
      <w:r w:rsidRPr="00BE5905">
        <w:rPr>
          <w:rFonts w:ascii="Times New Roman" w:hAnsi="Times New Roman" w:cs="Times New Roman"/>
        </w:rPr>
        <w:t xml:space="preserve"> Р.Р. Проблемы правового статуса органов государственной власти как участников гражданских правоотношений и правовые перспективы его развития // Научные труды РАЮН. </w:t>
      </w:r>
      <w:proofErr w:type="spellStart"/>
      <w:r w:rsidRPr="00BE5905">
        <w:rPr>
          <w:rFonts w:ascii="Times New Roman" w:hAnsi="Times New Roman" w:cs="Times New Roman"/>
        </w:rPr>
        <w:t>Вып</w:t>
      </w:r>
      <w:proofErr w:type="spellEnd"/>
      <w:r w:rsidRPr="00BE5905">
        <w:rPr>
          <w:rFonts w:ascii="Times New Roman" w:hAnsi="Times New Roman" w:cs="Times New Roman"/>
        </w:rPr>
        <w:t xml:space="preserve">. 14: в 2 т. Т. 2. </w:t>
      </w:r>
      <w:r w:rsidR="00BE5905">
        <w:rPr>
          <w:rFonts w:ascii="Times New Roman" w:hAnsi="Times New Roman" w:cs="Times New Roman"/>
        </w:rPr>
        <w:t xml:space="preserve">– </w:t>
      </w:r>
      <w:r w:rsidRPr="00BE5905">
        <w:rPr>
          <w:rFonts w:ascii="Times New Roman" w:hAnsi="Times New Roman" w:cs="Times New Roman"/>
        </w:rPr>
        <w:t xml:space="preserve">М.: Юрист, 2017. </w:t>
      </w:r>
      <w:r w:rsidR="00BE5905">
        <w:rPr>
          <w:rFonts w:ascii="Times New Roman" w:hAnsi="Times New Roman" w:cs="Times New Roman"/>
        </w:rPr>
        <w:t xml:space="preserve">– </w:t>
      </w:r>
      <w:r w:rsidRPr="00BE5905">
        <w:rPr>
          <w:rFonts w:ascii="Times New Roman" w:hAnsi="Times New Roman" w:cs="Times New Roman"/>
        </w:rPr>
        <w:t>С. 168-172.</w:t>
      </w:r>
    </w:p>
  </w:footnote>
  <w:footnote w:id="17">
    <w:p w:rsidR="00D67328" w:rsidRPr="00BE5905" w:rsidRDefault="00D67328" w:rsidP="00D67328">
      <w:pPr>
        <w:pStyle w:val="a3"/>
        <w:jc w:val="both"/>
        <w:rPr>
          <w:rFonts w:ascii="Times New Roman" w:hAnsi="Times New Roman" w:cs="Times New Roman"/>
        </w:rPr>
      </w:pPr>
      <w:r w:rsidRPr="00BE5905">
        <w:rPr>
          <w:rStyle w:val="a5"/>
          <w:rFonts w:ascii="Times New Roman" w:hAnsi="Times New Roman" w:cs="Times New Roman"/>
        </w:rPr>
        <w:footnoteRef/>
      </w:r>
      <w:r w:rsidR="00BE5905">
        <w:rPr>
          <w:rFonts w:ascii="Times New Roman" w:hAnsi="Times New Roman" w:cs="Times New Roman"/>
        </w:rPr>
        <w:t xml:space="preserve"> </w:t>
      </w:r>
      <w:r w:rsidRPr="00BE5905">
        <w:rPr>
          <w:rFonts w:ascii="Times New Roman" w:hAnsi="Times New Roman" w:cs="Times New Roman"/>
        </w:rPr>
        <w:t>Гражданское право Российской Федерации. Общая часть</w:t>
      </w:r>
      <w:proofErr w:type="gramStart"/>
      <w:r w:rsidRPr="00BE5905">
        <w:rPr>
          <w:rFonts w:ascii="Times New Roman" w:hAnsi="Times New Roman" w:cs="Times New Roman"/>
        </w:rPr>
        <w:t xml:space="preserve"> / П</w:t>
      </w:r>
      <w:proofErr w:type="gramEnd"/>
      <w:r w:rsidRPr="00BE5905">
        <w:rPr>
          <w:rFonts w:ascii="Times New Roman" w:hAnsi="Times New Roman" w:cs="Times New Roman"/>
        </w:rPr>
        <w:t xml:space="preserve">од ред. </w:t>
      </w:r>
      <w:proofErr w:type="spellStart"/>
      <w:r w:rsidRPr="00BE5905">
        <w:rPr>
          <w:rFonts w:ascii="Times New Roman" w:hAnsi="Times New Roman" w:cs="Times New Roman"/>
        </w:rPr>
        <w:t>Агафанова</w:t>
      </w:r>
      <w:proofErr w:type="spellEnd"/>
      <w:r w:rsidRPr="00BE5905">
        <w:rPr>
          <w:rFonts w:ascii="Times New Roman" w:hAnsi="Times New Roman" w:cs="Times New Roman"/>
        </w:rPr>
        <w:t xml:space="preserve"> И.Н. </w:t>
      </w:r>
      <w:r w:rsidR="00BE5905">
        <w:rPr>
          <w:rFonts w:ascii="Times New Roman" w:hAnsi="Times New Roman" w:cs="Times New Roman"/>
        </w:rPr>
        <w:t xml:space="preserve">– </w:t>
      </w:r>
      <w:r w:rsidRPr="00BE5905">
        <w:rPr>
          <w:rFonts w:ascii="Times New Roman" w:hAnsi="Times New Roman" w:cs="Times New Roman"/>
        </w:rPr>
        <w:t xml:space="preserve">М.: </w:t>
      </w:r>
      <w:proofErr w:type="spellStart"/>
      <w:r w:rsidRPr="00BE5905">
        <w:rPr>
          <w:rFonts w:ascii="Times New Roman" w:hAnsi="Times New Roman" w:cs="Times New Roman"/>
        </w:rPr>
        <w:t>Юрайт</w:t>
      </w:r>
      <w:proofErr w:type="spellEnd"/>
      <w:r w:rsidRPr="00BE5905">
        <w:rPr>
          <w:rFonts w:ascii="Times New Roman" w:hAnsi="Times New Roman" w:cs="Times New Roman"/>
        </w:rPr>
        <w:t xml:space="preserve">, 2012. </w:t>
      </w:r>
    </w:p>
  </w:footnote>
  <w:footnote w:id="18">
    <w:p w:rsidR="00D67328" w:rsidRPr="00BE5905" w:rsidRDefault="00D67328" w:rsidP="00D67328">
      <w:pPr>
        <w:pStyle w:val="a3"/>
        <w:jc w:val="both"/>
        <w:rPr>
          <w:rFonts w:ascii="Times New Roman" w:hAnsi="Times New Roman" w:cs="Times New Roman"/>
        </w:rPr>
      </w:pPr>
      <w:r w:rsidRPr="00BE5905">
        <w:rPr>
          <w:rStyle w:val="a5"/>
          <w:rFonts w:ascii="Times New Roman" w:hAnsi="Times New Roman" w:cs="Times New Roman"/>
        </w:rPr>
        <w:footnoteRef/>
      </w:r>
      <w:r w:rsidRPr="00BE5905">
        <w:rPr>
          <w:rFonts w:ascii="Times New Roman" w:hAnsi="Times New Roman" w:cs="Times New Roman"/>
        </w:rPr>
        <w:t xml:space="preserve"> Коршунова, Н. М. Гражданское право. В 3 частях. Часть 2</w:t>
      </w:r>
      <w:proofErr w:type="gramStart"/>
      <w:r w:rsidRPr="00BE5905">
        <w:rPr>
          <w:rFonts w:ascii="Times New Roman" w:hAnsi="Times New Roman" w:cs="Times New Roman"/>
        </w:rPr>
        <w:t xml:space="preserve"> / П</w:t>
      </w:r>
      <w:proofErr w:type="gramEnd"/>
      <w:r w:rsidRPr="00BE5905">
        <w:rPr>
          <w:rFonts w:ascii="Times New Roman" w:hAnsi="Times New Roman" w:cs="Times New Roman"/>
        </w:rPr>
        <w:t xml:space="preserve">од редакцией В.П. </w:t>
      </w:r>
      <w:proofErr w:type="spellStart"/>
      <w:r w:rsidRPr="00BE5905">
        <w:rPr>
          <w:rFonts w:ascii="Times New Roman" w:hAnsi="Times New Roman" w:cs="Times New Roman"/>
        </w:rPr>
        <w:t>Камышанского</w:t>
      </w:r>
      <w:proofErr w:type="spellEnd"/>
      <w:r w:rsidRPr="00BE5905">
        <w:rPr>
          <w:rFonts w:ascii="Times New Roman" w:hAnsi="Times New Roman" w:cs="Times New Roman"/>
        </w:rPr>
        <w:t xml:space="preserve">, Н.М. Коршунова, В.И. Иванова. </w:t>
      </w:r>
      <w:r w:rsidR="00BE5905">
        <w:rPr>
          <w:rFonts w:ascii="Times New Roman" w:hAnsi="Times New Roman" w:cs="Times New Roman"/>
        </w:rPr>
        <w:t xml:space="preserve">– </w:t>
      </w:r>
      <w:r w:rsidRPr="00BE5905">
        <w:rPr>
          <w:rFonts w:ascii="Times New Roman" w:hAnsi="Times New Roman" w:cs="Times New Roman"/>
        </w:rPr>
        <w:t xml:space="preserve">М.: </w:t>
      </w:r>
      <w:proofErr w:type="spellStart"/>
      <w:r w:rsidRPr="00BE5905">
        <w:rPr>
          <w:rFonts w:ascii="Times New Roman" w:hAnsi="Times New Roman" w:cs="Times New Roman"/>
        </w:rPr>
        <w:t>Эксмо</w:t>
      </w:r>
      <w:proofErr w:type="spellEnd"/>
      <w:r w:rsidRPr="00BE5905">
        <w:rPr>
          <w:rFonts w:ascii="Times New Roman" w:hAnsi="Times New Roman" w:cs="Times New Roman"/>
        </w:rPr>
        <w:t>, </w:t>
      </w:r>
      <w:r w:rsidRPr="00BE5905">
        <w:rPr>
          <w:rFonts w:ascii="Times New Roman" w:hAnsi="Times New Roman" w:cs="Times New Roman"/>
          <w:bCs/>
        </w:rPr>
        <w:t>2019</w:t>
      </w:r>
      <w:r w:rsidRPr="00BE5905">
        <w:rPr>
          <w:rFonts w:ascii="Times New Roman" w:hAnsi="Times New Roman" w:cs="Times New Roman"/>
        </w:rPr>
        <w:t xml:space="preserve">. </w:t>
      </w:r>
      <w:r w:rsidR="00BE5905">
        <w:rPr>
          <w:rFonts w:ascii="Times New Roman" w:hAnsi="Times New Roman" w:cs="Times New Roman"/>
        </w:rPr>
        <w:t xml:space="preserve">– </w:t>
      </w:r>
      <w:r w:rsidRPr="00BE5905">
        <w:rPr>
          <w:rFonts w:ascii="Times New Roman" w:hAnsi="Times New Roman" w:cs="Times New Roman"/>
        </w:rPr>
        <w:t>С. 128.</w:t>
      </w:r>
    </w:p>
  </w:footnote>
  <w:footnote w:id="19">
    <w:p w:rsidR="00D67328" w:rsidRPr="00A73203" w:rsidRDefault="00D67328" w:rsidP="00A73203">
      <w:pPr>
        <w:pStyle w:val="a6"/>
        <w:jc w:val="both"/>
        <w:rPr>
          <w:rFonts w:ascii="Times New Roman" w:hAnsi="Times New Roman" w:cs="Times New Roman"/>
          <w:sz w:val="20"/>
          <w:szCs w:val="20"/>
        </w:rPr>
      </w:pPr>
      <w:r w:rsidRPr="00A73203">
        <w:rPr>
          <w:rStyle w:val="a5"/>
          <w:rFonts w:ascii="Times New Roman" w:hAnsi="Times New Roman" w:cs="Times New Roman"/>
          <w:sz w:val="20"/>
          <w:szCs w:val="20"/>
        </w:rPr>
        <w:footnoteRef/>
      </w:r>
      <w:r w:rsidRPr="00A73203">
        <w:rPr>
          <w:rFonts w:ascii="Times New Roman" w:hAnsi="Times New Roman" w:cs="Times New Roman"/>
          <w:sz w:val="20"/>
          <w:szCs w:val="20"/>
        </w:rPr>
        <w:t xml:space="preserve"> Гражданское право: учеб</w:t>
      </w:r>
      <w:proofErr w:type="gramStart"/>
      <w:r w:rsidRPr="00A73203">
        <w:rPr>
          <w:rFonts w:ascii="Times New Roman" w:hAnsi="Times New Roman" w:cs="Times New Roman"/>
          <w:sz w:val="20"/>
          <w:szCs w:val="20"/>
        </w:rPr>
        <w:t xml:space="preserve">.: </w:t>
      </w:r>
      <w:proofErr w:type="gramEnd"/>
      <w:r w:rsidRPr="00A73203">
        <w:rPr>
          <w:rFonts w:ascii="Times New Roman" w:hAnsi="Times New Roman" w:cs="Times New Roman"/>
          <w:sz w:val="20"/>
          <w:szCs w:val="20"/>
        </w:rPr>
        <w:t xml:space="preserve">В 3 т. Т. 1. - 6-е изд.., </w:t>
      </w:r>
      <w:proofErr w:type="spellStart"/>
      <w:r w:rsidRPr="00A73203">
        <w:rPr>
          <w:rFonts w:ascii="Times New Roman" w:hAnsi="Times New Roman" w:cs="Times New Roman"/>
          <w:sz w:val="20"/>
          <w:szCs w:val="20"/>
        </w:rPr>
        <w:t>перераб</w:t>
      </w:r>
      <w:proofErr w:type="spellEnd"/>
      <w:r w:rsidRPr="00A73203">
        <w:rPr>
          <w:rFonts w:ascii="Times New Roman" w:hAnsi="Times New Roman" w:cs="Times New Roman"/>
          <w:sz w:val="20"/>
          <w:szCs w:val="20"/>
        </w:rPr>
        <w:t xml:space="preserve">. и доп. / Н.Д. Егоров, И. В. Елисеев и др. </w:t>
      </w:r>
      <w:r w:rsidR="00BE5905" w:rsidRPr="00A73203">
        <w:rPr>
          <w:rFonts w:ascii="Times New Roman" w:hAnsi="Times New Roman" w:cs="Times New Roman"/>
          <w:sz w:val="20"/>
          <w:szCs w:val="20"/>
        </w:rPr>
        <w:t xml:space="preserve">– </w:t>
      </w:r>
      <w:r w:rsidRPr="00A73203">
        <w:rPr>
          <w:rFonts w:ascii="Times New Roman" w:hAnsi="Times New Roman" w:cs="Times New Roman"/>
          <w:sz w:val="20"/>
          <w:szCs w:val="20"/>
        </w:rPr>
        <w:t xml:space="preserve">М., 2016. </w:t>
      </w:r>
      <w:r w:rsidR="00BE5905" w:rsidRPr="00A73203">
        <w:rPr>
          <w:rFonts w:ascii="Times New Roman" w:hAnsi="Times New Roman" w:cs="Times New Roman"/>
          <w:sz w:val="20"/>
          <w:szCs w:val="20"/>
        </w:rPr>
        <w:t xml:space="preserve">– </w:t>
      </w:r>
      <w:r w:rsidRPr="00A73203">
        <w:rPr>
          <w:rFonts w:ascii="Times New Roman" w:hAnsi="Times New Roman" w:cs="Times New Roman"/>
          <w:sz w:val="20"/>
          <w:szCs w:val="20"/>
        </w:rPr>
        <w:t>С. 99.</w:t>
      </w:r>
    </w:p>
  </w:footnote>
  <w:footnote w:id="20">
    <w:p w:rsidR="00D67328" w:rsidRPr="00A73203" w:rsidRDefault="00D67328" w:rsidP="00A73203">
      <w:pPr>
        <w:pStyle w:val="a6"/>
        <w:jc w:val="both"/>
        <w:rPr>
          <w:rFonts w:ascii="Times New Roman" w:hAnsi="Times New Roman" w:cs="Times New Roman"/>
          <w:sz w:val="20"/>
          <w:szCs w:val="20"/>
        </w:rPr>
      </w:pPr>
      <w:r w:rsidRPr="00A73203">
        <w:rPr>
          <w:rStyle w:val="a5"/>
          <w:rFonts w:ascii="Times New Roman" w:hAnsi="Times New Roman" w:cs="Times New Roman"/>
          <w:sz w:val="20"/>
          <w:szCs w:val="20"/>
        </w:rPr>
        <w:footnoteRef/>
      </w:r>
      <w:r w:rsidRPr="00A73203">
        <w:rPr>
          <w:rFonts w:ascii="Times New Roman" w:hAnsi="Times New Roman" w:cs="Times New Roman"/>
          <w:sz w:val="20"/>
          <w:szCs w:val="20"/>
        </w:rPr>
        <w:t xml:space="preserve"> </w:t>
      </w:r>
      <w:r w:rsidR="00A73203" w:rsidRPr="00A73203">
        <w:rPr>
          <w:rFonts w:ascii="Times New Roman" w:hAnsi="Times New Roman" w:cs="Times New Roman"/>
          <w:sz w:val="20"/>
          <w:szCs w:val="20"/>
        </w:rPr>
        <w:t>Яковлев  А.С. Имущественные права как объекты гражданских правоотношений</w:t>
      </w:r>
      <w:proofErr w:type="gramStart"/>
      <w:r w:rsidR="00A73203" w:rsidRPr="00A73203">
        <w:rPr>
          <w:rFonts w:ascii="Times New Roman" w:hAnsi="Times New Roman" w:cs="Times New Roman"/>
          <w:sz w:val="20"/>
          <w:szCs w:val="20"/>
        </w:rPr>
        <w:t xml:space="preserve"> :</w:t>
      </w:r>
      <w:proofErr w:type="gramEnd"/>
      <w:r w:rsidR="00A73203" w:rsidRPr="00A73203">
        <w:rPr>
          <w:rFonts w:ascii="Times New Roman" w:hAnsi="Times New Roman" w:cs="Times New Roman"/>
          <w:sz w:val="20"/>
          <w:szCs w:val="20"/>
        </w:rPr>
        <w:t xml:space="preserve"> автореферат </w:t>
      </w:r>
      <w:proofErr w:type="spellStart"/>
      <w:r w:rsidR="00A73203" w:rsidRPr="00A73203">
        <w:rPr>
          <w:rFonts w:ascii="Times New Roman" w:hAnsi="Times New Roman" w:cs="Times New Roman"/>
          <w:sz w:val="20"/>
          <w:szCs w:val="20"/>
        </w:rPr>
        <w:t>дис</w:t>
      </w:r>
      <w:proofErr w:type="spellEnd"/>
      <w:r w:rsidR="00A73203" w:rsidRPr="00A73203">
        <w:rPr>
          <w:rFonts w:ascii="Times New Roman" w:hAnsi="Times New Roman" w:cs="Times New Roman"/>
          <w:sz w:val="20"/>
          <w:szCs w:val="20"/>
        </w:rPr>
        <w:t xml:space="preserve">. ... кандидата юридических наук : / </w:t>
      </w:r>
      <w:proofErr w:type="spellStart"/>
      <w:r w:rsidR="00A73203" w:rsidRPr="00A73203">
        <w:rPr>
          <w:rFonts w:ascii="Times New Roman" w:hAnsi="Times New Roman" w:cs="Times New Roman"/>
          <w:sz w:val="20"/>
          <w:szCs w:val="20"/>
        </w:rPr>
        <w:t>Ин-т</w:t>
      </w:r>
      <w:proofErr w:type="spellEnd"/>
      <w:r w:rsidR="00A73203" w:rsidRPr="00A73203">
        <w:rPr>
          <w:rFonts w:ascii="Times New Roman" w:hAnsi="Times New Roman" w:cs="Times New Roman"/>
          <w:sz w:val="20"/>
          <w:szCs w:val="20"/>
        </w:rPr>
        <w:t xml:space="preserve"> государства и права РАН. – Воронеж, 2003.</w:t>
      </w:r>
      <w:r w:rsidR="00A73203">
        <w:rPr>
          <w:rFonts w:ascii="Times New Roman" w:hAnsi="Times New Roman" w:cs="Times New Roman"/>
          <w:sz w:val="20"/>
          <w:szCs w:val="20"/>
        </w:rPr>
        <w:t>– С11.</w:t>
      </w:r>
    </w:p>
  </w:footnote>
  <w:footnote w:id="21">
    <w:p w:rsidR="00D67328" w:rsidRPr="00A73203" w:rsidRDefault="00D67328" w:rsidP="00A73203">
      <w:pPr>
        <w:pStyle w:val="a6"/>
        <w:jc w:val="both"/>
        <w:rPr>
          <w:rFonts w:ascii="Times New Roman" w:hAnsi="Times New Roman" w:cs="Times New Roman"/>
          <w:sz w:val="20"/>
          <w:szCs w:val="20"/>
        </w:rPr>
      </w:pPr>
      <w:r w:rsidRPr="00A73203">
        <w:rPr>
          <w:rStyle w:val="a5"/>
          <w:rFonts w:ascii="Times New Roman" w:hAnsi="Times New Roman" w:cs="Times New Roman"/>
          <w:sz w:val="20"/>
          <w:szCs w:val="20"/>
        </w:rPr>
        <w:footnoteRef/>
      </w:r>
      <w:r w:rsidRPr="00A73203">
        <w:rPr>
          <w:rFonts w:ascii="Times New Roman" w:hAnsi="Times New Roman" w:cs="Times New Roman"/>
          <w:sz w:val="20"/>
          <w:szCs w:val="20"/>
        </w:rPr>
        <w:t xml:space="preserve"> Виды гражданских правоотношений </w:t>
      </w:r>
      <w:hyperlink r:id="rId1" w:history="1">
        <w:r w:rsidRPr="00A73203">
          <w:rPr>
            <w:rStyle w:val="a7"/>
            <w:rFonts w:ascii="Times New Roman" w:hAnsi="Times New Roman" w:cs="Times New Roman"/>
            <w:color w:val="auto"/>
            <w:sz w:val="20"/>
            <w:szCs w:val="20"/>
            <w:u w:val="none"/>
          </w:rPr>
          <w:t>http://www.5rik.ru/clear/list-1179-str-23.html</w:t>
        </w:r>
      </w:hyperlink>
      <w:r w:rsidRPr="00A73203">
        <w:rPr>
          <w:rFonts w:ascii="Times New Roman" w:hAnsi="Times New Roman" w:cs="Times New Roman"/>
          <w:sz w:val="20"/>
          <w:szCs w:val="20"/>
        </w:rPr>
        <w:t xml:space="preserve"> (</w:t>
      </w:r>
      <w:r w:rsidR="00BE5905" w:rsidRPr="00A73203">
        <w:rPr>
          <w:rFonts w:ascii="Times New Roman" w:hAnsi="Times New Roman" w:cs="Times New Roman"/>
          <w:sz w:val="20"/>
          <w:szCs w:val="20"/>
        </w:rPr>
        <w:t>д</w:t>
      </w:r>
      <w:r w:rsidRPr="00A73203">
        <w:rPr>
          <w:rFonts w:ascii="Times New Roman" w:hAnsi="Times New Roman" w:cs="Times New Roman"/>
          <w:sz w:val="20"/>
          <w:szCs w:val="20"/>
        </w:rPr>
        <w:t xml:space="preserve">ата обращения: </w:t>
      </w:r>
      <w:r w:rsidR="00BE5905" w:rsidRPr="00A73203">
        <w:rPr>
          <w:rFonts w:ascii="Times New Roman" w:hAnsi="Times New Roman" w:cs="Times New Roman"/>
          <w:sz w:val="20"/>
          <w:szCs w:val="20"/>
        </w:rPr>
        <w:t>09.04.2023</w:t>
      </w:r>
      <w:r w:rsidRPr="00A73203">
        <w:rPr>
          <w:rFonts w:ascii="Times New Roman" w:hAnsi="Times New Roman" w:cs="Times New Roman"/>
          <w:sz w:val="20"/>
          <w:szCs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750313234"/>
      <w:docPartObj>
        <w:docPartGallery w:val="Page Numbers (Top of Page)"/>
        <w:docPartUnique/>
      </w:docPartObj>
    </w:sdtPr>
    <w:sdtContent>
      <w:p w:rsidR="00850268" w:rsidRPr="00A73203" w:rsidRDefault="00025039">
        <w:pPr>
          <w:pStyle w:val="a8"/>
          <w:jc w:val="right"/>
          <w:rPr>
            <w:rFonts w:ascii="Times New Roman" w:hAnsi="Times New Roman" w:cs="Times New Roman"/>
            <w:sz w:val="24"/>
            <w:szCs w:val="24"/>
          </w:rPr>
        </w:pPr>
        <w:r w:rsidRPr="00A73203">
          <w:rPr>
            <w:rFonts w:ascii="Times New Roman" w:hAnsi="Times New Roman" w:cs="Times New Roman"/>
            <w:sz w:val="24"/>
            <w:szCs w:val="24"/>
          </w:rPr>
          <w:fldChar w:fldCharType="begin"/>
        </w:r>
        <w:r w:rsidR="00850268" w:rsidRPr="00A73203">
          <w:rPr>
            <w:rFonts w:ascii="Times New Roman" w:hAnsi="Times New Roman" w:cs="Times New Roman"/>
            <w:sz w:val="24"/>
            <w:szCs w:val="24"/>
          </w:rPr>
          <w:instrText>PAGE   \* MERGEFORMAT</w:instrText>
        </w:r>
        <w:r w:rsidRPr="00A73203">
          <w:rPr>
            <w:rFonts w:ascii="Times New Roman" w:hAnsi="Times New Roman" w:cs="Times New Roman"/>
            <w:sz w:val="24"/>
            <w:szCs w:val="24"/>
          </w:rPr>
          <w:fldChar w:fldCharType="separate"/>
        </w:r>
        <w:r w:rsidR="00A73203">
          <w:rPr>
            <w:rFonts w:ascii="Times New Roman" w:hAnsi="Times New Roman" w:cs="Times New Roman"/>
            <w:noProof/>
            <w:sz w:val="24"/>
            <w:szCs w:val="24"/>
          </w:rPr>
          <w:t>32</w:t>
        </w:r>
        <w:r w:rsidRPr="00A73203">
          <w:rPr>
            <w:rFonts w:ascii="Times New Roman" w:hAnsi="Times New Roman" w:cs="Times New Roman"/>
            <w:sz w:val="24"/>
            <w:szCs w:val="24"/>
          </w:rPr>
          <w:fldChar w:fldCharType="end"/>
        </w:r>
      </w:p>
    </w:sdtContent>
  </w:sdt>
  <w:p w:rsidR="00850268" w:rsidRPr="00A73203" w:rsidRDefault="00850268">
    <w:pPr>
      <w:pStyle w:val="a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5A2A15"/>
    <w:multiLevelType w:val="multilevel"/>
    <w:tmpl w:val="2A0EB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B8D5509"/>
    <w:multiLevelType w:val="hybridMultilevel"/>
    <w:tmpl w:val="A5DC904C"/>
    <w:lvl w:ilvl="0" w:tplc="A306A9C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B7B83"/>
    <w:rsid w:val="00025039"/>
    <w:rsid w:val="000A48D9"/>
    <w:rsid w:val="001B1FAF"/>
    <w:rsid w:val="002850BB"/>
    <w:rsid w:val="002B7B83"/>
    <w:rsid w:val="00450C8A"/>
    <w:rsid w:val="005D3444"/>
    <w:rsid w:val="006F263D"/>
    <w:rsid w:val="00711154"/>
    <w:rsid w:val="007360BD"/>
    <w:rsid w:val="007465AD"/>
    <w:rsid w:val="00754CF3"/>
    <w:rsid w:val="00850268"/>
    <w:rsid w:val="008E3FC1"/>
    <w:rsid w:val="00A228A0"/>
    <w:rsid w:val="00A73203"/>
    <w:rsid w:val="00BE5905"/>
    <w:rsid w:val="00BF0067"/>
    <w:rsid w:val="00C031B7"/>
    <w:rsid w:val="00C21E04"/>
    <w:rsid w:val="00D67328"/>
    <w:rsid w:val="00D7795D"/>
    <w:rsid w:val="00E03A89"/>
    <w:rsid w:val="00FA1E56"/>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039"/>
  </w:style>
  <w:style w:type="paragraph" w:styleId="8">
    <w:name w:val="heading 8"/>
    <w:basedOn w:val="a"/>
    <w:next w:val="a"/>
    <w:link w:val="80"/>
    <w:uiPriority w:val="9"/>
    <w:unhideWhenUsed/>
    <w:qFormat/>
    <w:rsid w:val="00850268"/>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D67328"/>
    <w:pPr>
      <w:spacing w:after="0" w:line="240" w:lineRule="auto"/>
    </w:pPr>
    <w:rPr>
      <w:sz w:val="20"/>
      <w:szCs w:val="20"/>
    </w:rPr>
  </w:style>
  <w:style w:type="character" w:customStyle="1" w:styleId="a4">
    <w:name w:val="Текст сноски Знак"/>
    <w:basedOn w:val="a0"/>
    <w:link w:val="a3"/>
    <w:uiPriority w:val="99"/>
    <w:rsid w:val="00D67328"/>
    <w:rPr>
      <w:sz w:val="20"/>
      <w:szCs w:val="20"/>
    </w:rPr>
  </w:style>
  <w:style w:type="character" w:styleId="a5">
    <w:name w:val="footnote reference"/>
    <w:basedOn w:val="a0"/>
    <w:uiPriority w:val="99"/>
    <w:semiHidden/>
    <w:unhideWhenUsed/>
    <w:rsid w:val="00D67328"/>
    <w:rPr>
      <w:vertAlign w:val="superscript"/>
    </w:rPr>
  </w:style>
  <w:style w:type="paragraph" w:styleId="a6">
    <w:name w:val="No Spacing"/>
    <w:uiPriority w:val="1"/>
    <w:qFormat/>
    <w:rsid w:val="00D67328"/>
    <w:pPr>
      <w:spacing w:after="0" w:line="240" w:lineRule="auto"/>
    </w:pPr>
  </w:style>
  <w:style w:type="character" w:styleId="a7">
    <w:name w:val="Hyperlink"/>
    <w:basedOn w:val="a0"/>
    <w:uiPriority w:val="99"/>
    <w:unhideWhenUsed/>
    <w:rsid w:val="00D67328"/>
    <w:rPr>
      <w:color w:val="0563C1" w:themeColor="hyperlink"/>
      <w:u w:val="single"/>
    </w:rPr>
  </w:style>
  <w:style w:type="character" w:customStyle="1" w:styleId="80">
    <w:name w:val="Заголовок 8 Знак"/>
    <w:basedOn w:val="a0"/>
    <w:link w:val="8"/>
    <w:uiPriority w:val="9"/>
    <w:rsid w:val="00850268"/>
    <w:rPr>
      <w:rFonts w:asciiTheme="majorHAnsi" w:eastAsiaTheme="majorEastAsia" w:hAnsiTheme="majorHAnsi" w:cstheme="majorBidi"/>
      <w:color w:val="404040" w:themeColor="text1" w:themeTint="BF"/>
      <w:sz w:val="20"/>
      <w:szCs w:val="20"/>
      <w:lang w:eastAsia="ru-RU"/>
    </w:rPr>
  </w:style>
  <w:style w:type="paragraph" w:styleId="a8">
    <w:name w:val="header"/>
    <w:basedOn w:val="a"/>
    <w:link w:val="a9"/>
    <w:uiPriority w:val="99"/>
    <w:unhideWhenUsed/>
    <w:rsid w:val="0085026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50268"/>
  </w:style>
  <w:style w:type="paragraph" w:styleId="aa">
    <w:name w:val="footer"/>
    <w:basedOn w:val="a"/>
    <w:link w:val="ab"/>
    <w:uiPriority w:val="99"/>
    <w:unhideWhenUsed/>
    <w:rsid w:val="0085026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50268"/>
  </w:style>
  <w:style w:type="paragraph" w:styleId="ac">
    <w:name w:val="List Paragraph"/>
    <w:basedOn w:val="a"/>
    <w:uiPriority w:val="34"/>
    <w:qFormat/>
    <w:rsid w:val="00BE5905"/>
    <w:pPr>
      <w:ind w:left="720"/>
      <w:contextualSpacing/>
    </w:pPr>
  </w:style>
</w:styles>
</file>

<file path=word/webSettings.xml><?xml version="1.0" encoding="utf-8"?>
<w:webSettings xmlns:r="http://schemas.openxmlformats.org/officeDocument/2006/relationships" xmlns:w="http://schemas.openxmlformats.org/wordprocessingml/2006/main">
  <w:divs>
    <w:div w:id="44958175">
      <w:bodyDiv w:val="1"/>
      <w:marLeft w:val="0"/>
      <w:marRight w:val="0"/>
      <w:marTop w:val="0"/>
      <w:marBottom w:val="0"/>
      <w:divBdr>
        <w:top w:val="none" w:sz="0" w:space="0" w:color="auto"/>
        <w:left w:val="none" w:sz="0" w:space="0" w:color="auto"/>
        <w:bottom w:val="none" w:sz="0" w:space="0" w:color="auto"/>
        <w:right w:val="none" w:sz="0" w:space="0" w:color="auto"/>
      </w:divBdr>
    </w:div>
    <w:div w:id="363019024">
      <w:bodyDiv w:val="1"/>
      <w:marLeft w:val="0"/>
      <w:marRight w:val="0"/>
      <w:marTop w:val="0"/>
      <w:marBottom w:val="0"/>
      <w:divBdr>
        <w:top w:val="none" w:sz="0" w:space="0" w:color="auto"/>
        <w:left w:val="none" w:sz="0" w:space="0" w:color="auto"/>
        <w:bottom w:val="none" w:sz="0" w:space="0" w:color="auto"/>
        <w:right w:val="none" w:sz="0" w:space="0" w:color="auto"/>
      </w:divBdr>
      <w:divsChild>
        <w:div w:id="303514385">
          <w:marLeft w:val="0"/>
          <w:marRight w:val="0"/>
          <w:marTop w:val="0"/>
          <w:marBottom w:val="240"/>
          <w:divBdr>
            <w:top w:val="none" w:sz="0" w:space="0" w:color="auto"/>
            <w:left w:val="none" w:sz="0" w:space="0" w:color="auto"/>
            <w:bottom w:val="none" w:sz="0" w:space="0" w:color="auto"/>
            <w:right w:val="none" w:sz="0" w:space="0" w:color="auto"/>
          </w:divBdr>
        </w:div>
      </w:divsChild>
    </w:div>
    <w:div w:id="547107583">
      <w:bodyDiv w:val="1"/>
      <w:marLeft w:val="0"/>
      <w:marRight w:val="0"/>
      <w:marTop w:val="0"/>
      <w:marBottom w:val="0"/>
      <w:divBdr>
        <w:top w:val="none" w:sz="0" w:space="0" w:color="auto"/>
        <w:left w:val="none" w:sz="0" w:space="0" w:color="auto"/>
        <w:bottom w:val="none" w:sz="0" w:space="0" w:color="auto"/>
        <w:right w:val="none" w:sz="0" w:space="0" w:color="auto"/>
      </w:divBdr>
      <w:divsChild>
        <w:div w:id="165481281">
          <w:marLeft w:val="0"/>
          <w:marRight w:val="0"/>
          <w:marTop w:val="0"/>
          <w:marBottom w:val="240"/>
          <w:divBdr>
            <w:top w:val="none" w:sz="0" w:space="0" w:color="auto"/>
            <w:left w:val="none" w:sz="0" w:space="0" w:color="auto"/>
            <w:bottom w:val="none" w:sz="0" w:space="0" w:color="auto"/>
            <w:right w:val="none" w:sz="0" w:space="0" w:color="auto"/>
          </w:divBdr>
        </w:div>
      </w:divsChild>
    </w:div>
    <w:div w:id="752044928">
      <w:bodyDiv w:val="1"/>
      <w:marLeft w:val="0"/>
      <w:marRight w:val="0"/>
      <w:marTop w:val="0"/>
      <w:marBottom w:val="0"/>
      <w:divBdr>
        <w:top w:val="none" w:sz="0" w:space="0" w:color="auto"/>
        <w:left w:val="none" w:sz="0" w:space="0" w:color="auto"/>
        <w:bottom w:val="none" w:sz="0" w:space="0" w:color="auto"/>
        <w:right w:val="none" w:sz="0" w:space="0" w:color="auto"/>
      </w:divBdr>
    </w:div>
    <w:div w:id="1297374907">
      <w:bodyDiv w:val="1"/>
      <w:marLeft w:val="0"/>
      <w:marRight w:val="0"/>
      <w:marTop w:val="0"/>
      <w:marBottom w:val="0"/>
      <w:divBdr>
        <w:top w:val="none" w:sz="0" w:space="0" w:color="auto"/>
        <w:left w:val="none" w:sz="0" w:space="0" w:color="auto"/>
        <w:bottom w:val="none" w:sz="0" w:space="0" w:color="auto"/>
        <w:right w:val="none" w:sz="0" w:space="0" w:color="auto"/>
      </w:divBdr>
    </w:div>
    <w:div w:id="1403990308">
      <w:bodyDiv w:val="1"/>
      <w:marLeft w:val="0"/>
      <w:marRight w:val="0"/>
      <w:marTop w:val="0"/>
      <w:marBottom w:val="0"/>
      <w:divBdr>
        <w:top w:val="none" w:sz="0" w:space="0" w:color="auto"/>
        <w:left w:val="none" w:sz="0" w:space="0" w:color="auto"/>
        <w:bottom w:val="none" w:sz="0" w:space="0" w:color="auto"/>
        <w:right w:val="none" w:sz="0" w:space="0" w:color="auto"/>
      </w:divBdr>
      <w:divsChild>
        <w:div w:id="91517482">
          <w:marLeft w:val="0"/>
          <w:marRight w:val="0"/>
          <w:marTop w:val="210"/>
          <w:marBottom w:val="0"/>
          <w:divBdr>
            <w:top w:val="none" w:sz="0" w:space="0" w:color="auto"/>
            <w:left w:val="none" w:sz="0" w:space="0" w:color="auto"/>
            <w:bottom w:val="none" w:sz="0" w:space="0" w:color="auto"/>
            <w:right w:val="none" w:sz="0" w:space="0" w:color="auto"/>
          </w:divBdr>
        </w:div>
      </w:divsChild>
    </w:div>
    <w:div w:id="1421412440">
      <w:bodyDiv w:val="1"/>
      <w:marLeft w:val="0"/>
      <w:marRight w:val="0"/>
      <w:marTop w:val="0"/>
      <w:marBottom w:val="0"/>
      <w:divBdr>
        <w:top w:val="none" w:sz="0" w:space="0" w:color="auto"/>
        <w:left w:val="none" w:sz="0" w:space="0" w:color="auto"/>
        <w:bottom w:val="none" w:sz="0" w:space="0" w:color="auto"/>
        <w:right w:val="none" w:sz="0" w:space="0" w:color="auto"/>
      </w:divBdr>
      <w:divsChild>
        <w:div w:id="108165181">
          <w:marLeft w:val="0"/>
          <w:marRight w:val="0"/>
          <w:marTop w:val="0"/>
          <w:marBottom w:val="0"/>
          <w:divBdr>
            <w:top w:val="none" w:sz="0" w:space="0" w:color="auto"/>
            <w:left w:val="none" w:sz="0" w:space="0" w:color="auto"/>
            <w:bottom w:val="none" w:sz="0" w:space="0" w:color="auto"/>
            <w:right w:val="none" w:sz="0" w:space="0" w:color="auto"/>
          </w:divBdr>
        </w:div>
        <w:div w:id="1819610173">
          <w:marLeft w:val="0"/>
          <w:marRight w:val="0"/>
          <w:marTop w:val="270"/>
          <w:marBottom w:val="0"/>
          <w:divBdr>
            <w:top w:val="none" w:sz="0" w:space="0" w:color="auto"/>
            <w:left w:val="none" w:sz="0" w:space="0" w:color="auto"/>
            <w:bottom w:val="none" w:sz="0" w:space="0" w:color="auto"/>
            <w:right w:val="none" w:sz="0" w:space="0" w:color="auto"/>
          </w:divBdr>
        </w:div>
        <w:div w:id="240454639">
          <w:marLeft w:val="0"/>
          <w:marRight w:val="0"/>
          <w:marTop w:val="270"/>
          <w:marBottom w:val="0"/>
          <w:divBdr>
            <w:top w:val="none" w:sz="0" w:space="0" w:color="auto"/>
            <w:left w:val="none" w:sz="0" w:space="0" w:color="auto"/>
            <w:bottom w:val="none" w:sz="0" w:space="0" w:color="auto"/>
            <w:right w:val="none" w:sz="0" w:space="0" w:color="auto"/>
          </w:divBdr>
        </w:div>
        <w:div w:id="1548180412">
          <w:marLeft w:val="0"/>
          <w:marRight w:val="0"/>
          <w:marTop w:val="270"/>
          <w:marBottom w:val="0"/>
          <w:divBdr>
            <w:top w:val="none" w:sz="0" w:space="0" w:color="auto"/>
            <w:left w:val="none" w:sz="0" w:space="0" w:color="auto"/>
            <w:bottom w:val="none" w:sz="0" w:space="0" w:color="auto"/>
            <w:right w:val="none" w:sz="0" w:space="0" w:color="auto"/>
          </w:divBdr>
        </w:div>
      </w:divsChild>
    </w:div>
    <w:div w:id="1433093239">
      <w:bodyDiv w:val="1"/>
      <w:marLeft w:val="0"/>
      <w:marRight w:val="0"/>
      <w:marTop w:val="0"/>
      <w:marBottom w:val="0"/>
      <w:divBdr>
        <w:top w:val="none" w:sz="0" w:space="0" w:color="auto"/>
        <w:left w:val="none" w:sz="0" w:space="0" w:color="auto"/>
        <w:bottom w:val="none" w:sz="0" w:space="0" w:color="auto"/>
        <w:right w:val="none" w:sz="0" w:space="0" w:color="auto"/>
      </w:divBdr>
      <w:divsChild>
        <w:div w:id="1986229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1A51EF1BC8325D7B3613E1A8C2AD66002E855A5329922E48E9A542705F78309EAA8081D03013662F81412D60ACF7864F3D7331B57578B4jAf9J" TargetMode="External"/><Relationship Id="rId3" Type="http://schemas.openxmlformats.org/officeDocument/2006/relationships/settings" Target="settings.xml"/><Relationship Id="rId7" Type="http://schemas.openxmlformats.org/officeDocument/2006/relationships/hyperlink" Target="https://www.consultant.ru/document/cons_doc_LAW_21459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5rik.ru/clear/list-1179-str-23.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5rik.ru/clear/list-1179-str-2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35</Pages>
  <Words>8017</Words>
  <Characters>45699</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User</cp:lastModifiedBy>
  <cp:revision>8</cp:revision>
  <dcterms:created xsi:type="dcterms:W3CDTF">2023-04-09T07:50:00Z</dcterms:created>
  <dcterms:modified xsi:type="dcterms:W3CDTF">2023-04-09T09:58:00Z</dcterms:modified>
</cp:coreProperties>
</file>